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146" w:rsidRPr="005C35FF" w:rsidRDefault="00393146" w:rsidP="00393146">
      <w:pPr>
        <w:ind w:left="90"/>
        <w:jc w:val="center"/>
        <w:rPr>
          <w:b/>
          <w:bCs/>
          <w:sz w:val="46"/>
          <w:szCs w:val="46"/>
        </w:rPr>
      </w:pPr>
      <w:r w:rsidRPr="005C35FF">
        <w:rPr>
          <w:b/>
          <w:bCs/>
          <w:sz w:val="46"/>
          <w:szCs w:val="46"/>
        </w:rPr>
        <w:t>Newspaper Index</w:t>
      </w:r>
    </w:p>
    <w:p w:rsidR="00393146" w:rsidRPr="005C35FF" w:rsidRDefault="00393146" w:rsidP="00393146">
      <w:pPr>
        <w:jc w:val="center"/>
        <w:rPr>
          <w:sz w:val="34"/>
          <w:szCs w:val="34"/>
        </w:rPr>
      </w:pPr>
    </w:p>
    <w:p w:rsidR="00393146" w:rsidRPr="005C35FF" w:rsidRDefault="00393146" w:rsidP="00393146">
      <w:pPr>
        <w:jc w:val="center"/>
        <w:rPr>
          <w:b/>
          <w:bCs/>
          <w:sz w:val="34"/>
          <w:szCs w:val="34"/>
        </w:rPr>
      </w:pPr>
      <w:r w:rsidRPr="005C35FF">
        <w:rPr>
          <w:b/>
          <w:bCs/>
          <w:sz w:val="34"/>
          <w:szCs w:val="34"/>
        </w:rPr>
        <w:t>A monthly publication of newspaper’s articles</w:t>
      </w:r>
    </w:p>
    <w:p w:rsidR="00393146" w:rsidRPr="005C35FF" w:rsidRDefault="00393146" w:rsidP="00393146">
      <w:pPr>
        <w:jc w:val="center"/>
        <w:rPr>
          <w:b/>
          <w:sz w:val="36"/>
          <w:szCs w:val="36"/>
        </w:rPr>
      </w:pPr>
    </w:p>
    <w:p w:rsidR="00393146" w:rsidRPr="005C35FF" w:rsidRDefault="00393146" w:rsidP="00393146">
      <w:pPr>
        <w:jc w:val="center"/>
        <w:rPr>
          <w:b/>
          <w:sz w:val="36"/>
          <w:szCs w:val="36"/>
        </w:rPr>
      </w:pPr>
      <w:r w:rsidRPr="005C35FF">
        <w:rPr>
          <w:b/>
          <w:sz w:val="36"/>
          <w:szCs w:val="36"/>
        </w:rPr>
        <w:t>From</w:t>
      </w:r>
    </w:p>
    <w:p w:rsidR="00393146" w:rsidRPr="005C35FF" w:rsidRDefault="00393146" w:rsidP="00393146">
      <w:pPr>
        <w:jc w:val="center"/>
        <w:rPr>
          <w:b/>
          <w:sz w:val="28"/>
          <w:szCs w:val="28"/>
        </w:rPr>
      </w:pPr>
    </w:p>
    <w:p w:rsidR="00393146" w:rsidRPr="005C35FF" w:rsidRDefault="00393146" w:rsidP="00393146">
      <w:pPr>
        <w:jc w:val="center"/>
        <w:rPr>
          <w:b/>
          <w:sz w:val="30"/>
          <w:szCs w:val="30"/>
        </w:rPr>
      </w:pPr>
      <w:r w:rsidRPr="005C35FF">
        <w:rPr>
          <w:b/>
          <w:sz w:val="30"/>
          <w:szCs w:val="30"/>
        </w:rPr>
        <w:t>Business Recorder, Dail</w:t>
      </w:r>
      <w:r>
        <w:rPr>
          <w:b/>
          <w:sz w:val="30"/>
          <w:szCs w:val="30"/>
        </w:rPr>
        <w:t xml:space="preserve">y Times, Dawn, </w:t>
      </w:r>
    </w:p>
    <w:p w:rsidR="00393146" w:rsidRPr="005C35FF" w:rsidRDefault="00393146" w:rsidP="00393146">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393146" w:rsidRPr="005C35FF" w:rsidRDefault="00393146" w:rsidP="00393146">
      <w:pPr>
        <w:jc w:val="center"/>
        <w:rPr>
          <w:sz w:val="34"/>
          <w:szCs w:val="34"/>
        </w:rPr>
      </w:pPr>
    </w:p>
    <w:p w:rsidR="00393146" w:rsidRPr="005C35FF" w:rsidRDefault="00393146" w:rsidP="00393146">
      <w:pPr>
        <w:jc w:val="center"/>
        <w:rPr>
          <w:sz w:val="34"/>
          <w:szCs w:val="34"/>
        </w:rPr>
      </w:pPr>
    </w:p>
    <w:p w:rsidR="00393146" w:rsidRPr="005C35FF" w:rsidRDefault="00393146" w:rsidP="00393146">
      <w:pPr>
        <w:jc w:val="center"/>
        <w:rPr>
          <w:b/>
          <w:bCs/>
          <w:sz w:val="30"/>
          <w:szCs w:val="30"/>
        </w:rPr>
      </w:pPr>
      <w:r w:rsidRPr="005C35FF">
        <w:rPr>
          <w:b/>
          <w:bCs/>
          <w:sz w:val="30"/>
          <w:szCs w:val="30"/>
        </w:rPr>
        <w:t>Compiled by</w:t>
      </w:r>
    </w:p>
    <w:p w:rsidR="00393146" w:rsidRPr="005C35FF" w:rsidRDefault="00393146" w:rsidP="00393146">
      <w:pPr>
        <w:rPr>
          <w:i/>
          <w:iCs/>
          <w:sz w:val="28"/>
          <w:szCs w:val="28"/>
        </w:rPr>
      </w:pPr>
    </w:p>
    <w:p w:rsidR="00393146" w:rsidRPr="005C35FF" w:rsidRDefault="00393146" w:rsidP="00393146">
      <w:pPr>
        <w:jc w:val="center"/>
        <w:rPr>
          <w:iCs/>
          <w:sz w:val="28"/>
          <w:szCs w:val="28"/>
        </w:rPr>
      </w:pPr>
      <w:r w:rsidRPr="005C35FF">
        <w:rPr>
          <w:iCs/>
          <w:sz w:val="28"/>
          <w:szCs w:val="28"/>
        </w:rPr>
        <w:t>Muhammad Asif Khan</w:t>
      </w:r>
    </w:p>
    <w:p w:rsidR="00393146" w:rsidRDefault="00393146" w:rsidP="00393146">
      <w:pPr>
        <w:jc w:val="center"/>
        <w:rPr>
          <w:i/>
          <w:iCs/>
          <w:sz w:val="28"/>
          <w:szCs w:val="28"/>
        </w:rPr>
      </w:pPr>
      <w:r w:rsidRPr="005C35FF">
        <w:rPr>
          <w:i/>
          <w:iCs/>
          <w:sz w:val="28"/>
          <w:szCs w:val="28"/>
        </w:rPr>
        <w:t>Deputy Chief Librarian, Serials Section, P.U.Library</w:t>
      </w:r>
    </w:p>
    <w:p w:rsidR="00393146" w:rsidRDefault="00393146" w:rsidP="00393146">
      <w:pPr>
        <w:jc w:val="center"/>
        <w:rPr>
          <w:i/>
          <w:iCs/>
          <w:sz w:val="28"/>
          <w:szCs w:val="28"/>
        </w:rPr>
      </w:pPr>
    </w:p>
    <w:p w:rsidR="00393146" w:rsidRPr="005C35FF" w:rsidRDefault="00393146" w:rsidP="00393146">
      <w:pPr>
        <w:jc w:val="center"/>
        <w:rPr>
          <w:iCs/>
          <w:sz w:val="28"/>
          <w:szCs w:val="28"/>
        </w:rPr>
      </w:pPr>
      <w:r>
        <w:rPr>
          <w:iCs/>
          <w:sz w:val="28"/>
          <w:szCs w:val="28"/>
        </w:rPr>
        <w:t xml:space="preserve">Dr. Azhar Rasheed </w:t>
      </w:r>
    </w:p>
    <w:p w:rsidR="00393146" w:rsidRPr="005C35FF" w:rsidRDefault="00393146" w:rsidP="00393146">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393146" w:rsidRPr="005C35FF" w:rsidRDefault="00393146" w:rsidP="00393146">
      <w:pPr>
        <w:rPr>
          <w:iCs/>
          <w:sz w:val="28"/>
          <w:szCs w:val="28"/>
        </w:rPr>
      </w:pPr>
    </w:p>
    <w:p w:rsidR="00393146" w:rsidRPr="005C35FF" w:rsidRDefault="00393146" w:rsidP="00393146">
      <w:pPr>
        <w:jc w:val="center"/>
        <w:rPr>
          <w:sz w:val="28"/>
          <w:szCs w:val="28"/>
        </w:rPr>
      </w:pPr>
      <w:r>
        <w:rPr>
          <w:sz w:val="28"/>
          <w:szCs w:val="28"/>
        </w:rPr>
        <w:t xml:space="preserve">Dr. </w:t>
      </w:r>
      <w:r w:rsidRPr="005C35FF">
        <w:rPr>
          <w:sz w:val="28"/>
          <w:szCs w:val="28"/>
        </w:rPr>
        <w:t>Hamid Ali</w:t>
      </w:r>
    </w:p>
    <w:p w:rsidR="00393146" w:rsidRPr="005C35FF" w:rsidRDefault="00393146" w:rsidP="00393146">
      <w:pPr>
        <w:jc w:val="center"/>
        <w:rPr>
          <w:i/>
          <w:iCs/>
          <w:sz w:val="28"/>
          <w:szCs w:val="28"/>
        </w:rPr>
      </w:pPr>
      <w:r w:rsidRPr="005C35FF">
        <w:rPr>
          <w:i/>
          <w:iCs/>
          <w:sz w:val="28"/>
          <w:szCs w:val="28"/>
        </w:rPr>
        <w:t>Senior Librarian, Oriental Section, P.U. Library</w:t>
      </w:r>
    </w:p>
    <w:p w:rsidR="00393146" w:rsidRPr="005C35FF" w:rsidRDefault="00393146" w:rsidP="00393146">
      <w:pPr>
        <w:jc w:val="center"/>
        <w:rPr>
          <w:iCs/>
          <w:sz w:val="28"/>
          <w:szCs w:val="28"/>
        </w:rPr>
      </w:pPr>
    </w:p>
    <w:p w:rsidR="00393146" w:rsidRPr="005C35FF" w:rsidRDefault="00393146" w:rsidP="00393146">
      <w:pPr>
        <w:jc w:val="center"/>
        <w:rPr>
          <w:iCs/>
          <w:sz w:val="28"/>
          <w:szCs w:val="28"/>
        </w:rPr>
      </w:pPr>
      <w:r w:rsidRPr="005C35FF">
        <w:rPr>
          <w:iCs/>
          <w:sz w:val="28"/>
          <w:szCs w:val="28"/>
        </w:rPr>
        <w:t>Shafiq Ur Rehman</w:t>
      </w:r>
    </w:p>
    <w:p w:rsidR="00393146" w:rsidRPr="005C35FF" w:rsidRDefault="00393146" w:rsidP="00393146">
      <w:pPr>
        <w:jc w:val="center"/>
        <w:rPr>
          <w:i/>
          <w:iCs/>
          <w:sz w:val="28"/>
          <w:szCs w:val="28"/>
        </w:rPr>
      </w:pPr>
      <w:r w:rsidRPr="005C35FF">
        <w:rPr>
          <w:i/>
          <w:iCs/>
          <w:sz w:val="28"/>
          <w:szCs w:val="28"/>
        </w:rPr>
        <w:t>Senior Librarian, Oriental Section, P.U. Library</w:t>
      </w:r>
    </w:p>
    <w:p w:rsidR="00393146" w:rsidRDefault="00393146" w:rsidP="00393146">
      <w:pPr>
        <w:jc w:val="center"/>
        <w:rPr>
          <w:sz w:val="28"/>
          <w:szCs w:val="28"/>
        </w:rPr>
      </w:pPr>
    </w:p>
    <w:p w:rsidR="00393146" w:rsidRDefault="00393146" w:rsidP="00393146">
      <w:pPr>
        <w:jc w:val="center"/>
        <w:rPr>
          <w:sz w:val="28"/>
          <w:szCs w:val="28"/>
        </w:rPr>
      </w:pPr>
      <w:r w:rsidRPr="00765630">
        <w:rPr>
          <w:sz w:val="28"/>
          <w:szCs w:val="28"/>
        </w:rPr>
        <w:t>Muhammad Razaq</w:t>
      </w:r>
    </w:p>
    <w:p w:rsidR="00393146" w:rsidRPr="00765630" w:rsidRDefault="00393146" w:rsidP="00393146">
      <w:pPr>
        <w:jc w:val="center"/>
        <w:rPr>
          <w:i/>
          <w:iCs/>
          <w:sz w:val="28"/>
          <w:szCs w:val="28"/>
        </w:rPr>
      </w:pPr>
      <w:r>
        <w:rPr>
          <w:i/>
          <w:iCs/>
          <w:sz w:val="28"/>
          <w:szCs w:val="28"/>
        </w:rPr>
        <w:t xml:space="preserve">Senior </w:t>
      </w:r>
      <w:r w:rsidRPr="00765630">
        <w:rPr>
          <w:i/>
          <w:iCs/>
          <w:sz w:val="28"/>
          <w:szCs w:val="28"/>
        </w:rPr>
        <w:t>Librarian, Circulation Section, P.U. Library</w:t>
      </w:r>
    </w:p>
    <w:p w:rsidR="00393146" w:rsidRDefault="00393146" w:rsidP="00393146">
      <w:pPr>
        <w:rPr>
          <w:sz w:val="28"/>
          <w:szCs w:val="28"/>
        </w:rPr>
      </w:pPr>
    </w:p>
    <w:p w:rsidR="00393146" w:rsidRDefault="00393146" w:rsidP="00393146">
      <w:pPr>
        <w:jc w:val="center"/>
        <w:rPr>
          <w:sz w:val="28"/>
          <w:szCs w:val="28"/>
        </w:rPr>
      </w:pPr>
      <w:r>
        <w:rPr>
          <w:sz w:val="28"/>
          <w:szCs w:val="28"/>
        </w:rPr>
        <w:t>Ms. Sakina Bashir</w:t>
      </w:r>
    </w:p>
    <w:p w:rsidR="00393146" w:rsidRDefault="00393146" w:rsidP="00393146">
      <w:pPr>
        <w:jc w:val="center"/>
        <w:rPr>
          <w:i/>
          <w:iCs/>
          <w:sz w:val="28"/>
          <w:szCs w:val="28"/>
        </w:rPr>
      </w:pPr>
      <w:r w:rsidRPr="005C35FF">
        <w:rPr>
          <w:i/>
          <w:iCs/>
          <w:sz w:val="28"/>
          <w:szCs w:val="28"/>
        </w:rPr>
        <w:t>Librarian, Serials Section, P.U.Library</w:t>
      </w:r>
    </w:p>
    <w:p w:rsidR="00393146" w:rsidRPr="005C35FF" w:rsidRDefault="00393146" w:rsidP="00393146">
      <w:pPr>
        <w:rPr>
          <w:sz w:val="28"/>
          <w:szCs w:val="28"/>
        </w:rPr>
      </w:pPr>
    </w:p>
    <w:p w:rsidR="00393146" w:rsidRPr="005C35FF" w:rsidRDefault="00393146" w:rsidP="00393146">
      <w:pPr>
        <w:jc w:val="center"/>
        <w:rPr>
          <w:sz w:val="28"/>
          <w:szCs w:val="28"/>
        </w:rPr>
      </w:pPr>
      <w:r>
        <w:rPr>
          <w:sz w:val="28"/>
          <w:szCs w:val="28"/>
        </w:rPr>
        <w:t>Mehtab Yahya</w:t>
      </w:r>
    </w:p>
    <w:p w:rsidR="00393146" w:rsidRPr="005C35FF" w:rsidRDefault="00393146" w:rsidP="00393146">
      <w:pPr>
        <w:jc w:val="center"/>
        <w:rPr>
          <w:sz w:val="28"/>
          <w:szCs w:val="28"/>
        </w:rPr>
      </w:pPr>
      <w:r w:rsidRPr="005C35FF">
        <w:rPr>
          <w:i/>
          <w:iCs/>
          <w:sz w:val="28"/>
          <w:szCs w:val="28"/>
        </w:rPr>
        <w:t xml:space="preserve"> Librarian, Circulation Section, P.U. Library</w:t>
      </w:r>
    </w:p>
    <w:p w:rsidR="00393146" w:rsidRPr="005C35FF" w:rsidRDefault="00393146" w:rsidP="00393146">
      <w:pPr>
        <w:jc w:val="center"/>
        <w:rPr>
          <w:sz w:val="34"/>
          <w:szCs w:val="34"/>
        </w:rPr>
      </w:pPr>
    </w:p>
    <w:p w:rsidR="00393146" w:rsidRDefault="00393146" w:rsidP="00393146">
      <w:pPr>
        <w:jc w:val="center"/>
        <w:rPr>
          <w:sz w:val="34"/>
          <w:szCs w:val="34"/>
        </w:rPr>
      </w:pPr>
    </w:p>
    <w:p w:rsidR="00393146" w:rsidRDefault="00393146" w:rsidP="00393146">
      <w:pPr>
        <w:jc w:val="center"/>
        <w:rPr>
          <w:sz w:val="34"/>
          <w:szCs w:val="34"/>
        </w:rPr>
      </w:pPr>
    </w:p>
    <w:p w:rsidR="00393146" w:rsidRDefault="00393146" w:rsidP="00393146">
      <w:pPr>
        <w:jc w:val="center"/>
        <w:rPr>
          <w:sz w:val="34"/>
          <w:szCs w:val="34"/>
        </w:rPr>
      </w:pPr>
    </w:p>
    <w:p w:rsidR="00393146" w:rsidRPr="005C35FF" w:rsidRDefault="00393146" w:rsidP="00393146">
      <w:pPr>
        <w:jc w:val="center"/>
        <w:rPr>
          <w:sz w:val="30"/>
          <w:szCs w:val="30"/>
        </w:rPr>
      </w:pPr>
      <w:r w:rsidRPr="005C35FF">
        <w:rPr>
          <w:sz w:val="30"/>
          <w:szCs w:val="30"/>
        </w:rPr>
        <w:t>Published by</w:t>
      </w:r>
    </w:p>
    <w:p w:rsidR="00393146" w:rsidRPr="005C35FF" w:rsidRDefault="00393146" w:rsidP="00393146">
      <w:pPr>
        <w:jc w:val="center"/>
        <w:rPr>
          <w:sz w:val="36"/>
          <w:szCs w:val="36"/>
        </w:rPr>
      </w:pPr>
      <w:r w:rsidRPr="005C35FF">
        <w:rPr>
          <w:sz w:val="36"/>
          <w:szCs w:val="36"/>
        </w:rPr>
        <w:t>Punjab University Library</w:t>
      </w:r>
      <w:r w:rsidRPr="005C35FF">
        <w:rPr>
          <w:sz w:val="36"/>
          <w:szCs w:val="36"/>
        </w:rPr>
        <w:br/>
      </w:r>
    </w:p>
    <w:p w:rsidR="00393146" w:rsidRPr="005C35FF" w:rsidRDefault="00393146" w:rsidP="00393146">
      <w:pPr>
        <w:jc w:val="center"/>
      </w:pPr>
      <w:r w:rsidRPr="005C35FF">
        <w:t>© 20</w:t>
      </w:r>
      <w:r>
        <w:t>21</w:t>
      </w:r>
      <w:r w:rsidRPr="005C35FF">
        <w:t xml:space="preserve"> </w:t>
      </w:r>
      <w:r>
        <w:t xml:space="preserve">Dr. Muhammad Haroon Usmani </w:t>
      </w:r>
      <w:r w:rsidRPr="005C35FF">
        <w:t>Chief Librarian Punjab University Library, Lahore</w:t>
      </w:r>
    </w:p>
    <w:p w:rsidR="00393146" w:rsidRPr="005C35FF" w:rsidRDefault="00393146" w:rsidP="00393146">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393146" w:rsidRPr="005C35FF" w:rsidRDefault="00393146" w:rsidP="00393146">
      <w:pPr>
        <w:jc w:val="center"/>
        <w:rPr>
          <w:rFonts w:ascii="Arial" w:hAnsi="Arial"/>
          <w:b/>
        </w:rPr>
      </w:pPr>
    </w:p>
    <w:p w:rsidR="00393146" w:rsidRPr="005C35FF" w:rsidRDefault="00393146" w:rsidP="00393146">
      <w:pPr>
        <w:jc w:val="center"/>
        <w:rPr>
          <w:rFonts w:ascii="Arial" w:hAnsi="Arial"/>
          <w:b/>
          <w:rtl/>
        </w:rPr>
      </w:pPr>
    </w:p>
    <w:p w:rsidR="00393146" w:rsidRPr="005C35FF" w:rsidRDefault="00393146" w:rsidP="00393146">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proofErr w:type="gramStart"/>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393146" w:rsidRPr="005C35FF" w:rsidRDefault="00393146" w:rsidP="00393146">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46CEB473" wp14:editId="02ED6850">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741939" w:rsidRDefault="00741939" w:rsidP="00393146">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XmtChhcCAABBBAAADgAAAAAAAAAAAAAAAAAuAgAAZHJzL2Uyb0RvYy54bWxQSwECLQAU&#10;AAYACAAAACEADAEmheEAAAAPAQAADwAAAAAAAAAAAAAAAABxBAAAZHJzL2Rvd25yZXYueG1sUEsF&#10;BgAAAAAEAAQA8wAAAH8FAAAAAA==&#10;" fillcolor="#ddd" strokecolor="#ddd" strokeweight="6pt">
                <v:textbox>
                  <w:txbxContent>
                    <w:p w:rsidR="00BE5161" w:rsidRDefault="00BE5161" w:rsidP="00393146">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393146" w:rsidRPr="005C35FF" w:rsidRDefault="00393146" w:rsidP="00393146">
      <w:pPr>
        <w:spacing w:line="360" w:lineRule="auto"/>
        <w:ind w:firstLine="720"/>
        <w:jc w:val="both"/>
        <w:rPr>
          <w:rFonts w:ascii="Arial" w:hAnsi="Arial"/>
          <w:sz w:val="20"/>
          <w:szCs w:val="20"/>
        </w:rPr>
      </w:pPr>
    </w:p>
    <w:p w:rsidR="00393146" w:rsidRPr="005C35FF" w:rsidRDefault="00393146" w:rsidP="00393146">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393146" w:rsidRPr="005C35FF" w:rsidRDefault="00393146" w:rsidP="00393146">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393146" w:rsidRPr="005C35FF" w:rsidRDefault="00393146" w:rsidP="00393146">
      <w:pPr>
        <w:spacing w:line="360" w:lineRule="auto"/>
        <w:ind w:firstLine="720"/>
        <w:rPr>
          <w:rFonts w:ascii="Arial" w:hAnsi="Arial"/>
          <w:sz w:val="20"/>
          <w:szCs w:val="22"/>
        </w:rPr>
      </w:pPr>
    </w:p>
    <w:p w:rsidR="00393146" w:rsidRPr="005C35FF" w:rsidRDefault="00393146" w:rsidP="00393146">
      <w:pPr>
        <w:spacing w:line="360" w:lineRule="auto"/>
        <w:rPr>
          <w:rFonts w:ascii="Arial" w:hAnsi="Arial"/>
          <w:sz w:val="20"/>
          <w:szCs w:val="22"/>
        </w:rPr>
      </w:pPr>
      <w:r w:rsidRPr="005C35FF">
        <w:rPr>
          <w:rFonts w:ascii="Arial" w:hAnsi="Arial"/>
          <w:b/>
          <w:sz w:val="20"/>
          <w:szCs w:val="22"/>
        </w:rPr>
        <w:t>Bibliographical Information:</w:t>
      </w:r>
    </w:p>
    <w:p w:rsidR="00393146" w:rsidRPr="005C35FF" w:rsidRDefault="00393146" w:rsidP="00393146">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393146" w:rsidRPr="005C35FF" w:rsidRDefault="00393146" w:rsidP="00393146">
      <w:pPr>
        <w:spacing w:line="360" w:lineRule="auto"/>
        <w:rPr>
          <w:rFonts w:ascii="Arial" w:hAnsi="Arial"/>
          <w:b/>
          <w:sz w:val="20"/>
          <w:szCs w:val="20"/>
        </w:rPr>
      </w:pPr>
    </w:p>
    <w:p w:rsidR="00393146" w:rsidRDefault="00393146" w:rsidP="00393146">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393146" w:rsidRDefault="00393146" w:rsidP="00393146">
      <w:pPr>
        <w:pStyle w:val="PlainText"/>
        <w:ind w:firstLine="720"/>
        <w:rPr>
          <w:rFonts w:ascii="Arial" w:hAnsi="Arial" w:cs="Arial"/>
          <w:sz w:val="22"/>
          <w:szCs w:val="22"/>
        </w:rPr>
      </w:pPr>
    </w:p>
    <w:p w:rsidR="00393146" w:rsidRPr="000B261F" w:rsidRDefault="00393146" w:rsidP="00393146">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393146" w:rsidRPr="005C35FF" w:rsidRDefault="00393146" w:rsidP="00393146">
      <w:pPr>
        <w:spacing w:line="360" w:lineRule="auto"/>
        <w:rPr>
          <w:rFonts w:ascii="Arial" w:hAnsi="Arial"/>
          <w:b/>
          <w:sz w:val="20"/>
          <w:szCs w:val="22"/>
        </w:rPr>
      </w:pPr>
    </w:p>
    <w:p w:rsidR="00393146" w:rsidRPr="005C35FF" w:rsidRDefault="00393146" w:rsidP="00393146">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393146" w:rsidRPr="005C35FF" w:rsidRDefault="00393146" w:rsidP="00393146">
      <w:pPr>
        <w:spacing w:line="360" w:lineRule="auto"/>
        <w:ind w:left="2160" w:hanging="1440"/>
        <w:rPr>
          <w:rFonts w:ascii="Arial" w:hAnsi="Arial"/>
          <w:sz w:val="20"/>
          <w:szCs w:val="22"/>
        </w:rPr>
      </w:pPr>
    </w:p>
    <w:p w:rsidR="00393146" w:rsidRPr="005C35FF" w:rsidRDefault="00393146" w:rsidP="00393146">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393146" w:rsidRPr="005C35FF" w:rsidRDefault="00393146" w:rsidP="00393146">
      <w:pPr>
        <w:spacing w:line="360" w:lineRule="auto"/>
        <w:rPr>
          <w:rFonts w:ascii="Arial" w:hAnsi="Arial"/>
          <w:sz w:val="20"/>
          <w:szCs w:val="22"/>
        </w:rPr>
      </w:pPr>
    </w:p>
    <w:p w:rsidR="00393146" w:rsidRPr="005C35FF" w:rsidRDefault="00393146" w:rsidP="00393146">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393146" w:rsidRPr="005C35FF" w:rsidRDefault="00393146" w:rsidP="00393146">
      <w:pPr>
        <w:spacing w:line="360" w:lineRule="auto"/>
        <w:rPr>
          <w:rFonts w:ascii="Arial" w:hAnsi="Arial"/>
          <w:b/>
          <w:sz w:val="20"/>
          <w:szCs w:val="22"/>
        </w:rPr>
      </w:pPr>
    </w:p>
    <w:p w:rsidR="00393146" w:rsidRPr="005C35FF" w:rsidRDefault="00393146" w:rsidP="00393146">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393146" w:rsidRPr="005C35FF" w:rsidRDefault="00393146" w:rsidP="00393146">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393146" w:rsidRPr="005C35FF" w:rsidRDefault="00393146" w:rsidP="00393146">
      <w:pPr>
        <w:spacing w:line="360" w:lineRule="auto"/>
        <w:rPr>
          <w:rFonts w:ascii="Arial" w:hAnsi="Arial"/>
          <w:sz w:val="20"/>
          <w:szCs w:val="22"/>
        </w:rPr>
      </w:pPr>
    </w:p>
    <w:p w:rsidR="00393146" w:rsidRPr="005C35FF" w:rsidRDefault="00393146" w:rsidP="00393146">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393146" w:rsidRPr="005C35FF" w:rsidRDefault="00393146" w:rsidP="00393146">
      <w:pPr>
        <w:spacing w:line="360" w:lineRule="auto"/>
        <w:rPr>
          <w:rFonts w:ascii="Arial" w:hAnsi="Arial"/>
          <w:sz w:val="20"/>
          <w:szCs w:val="22"/>
        </w:rPr>
      </w:pPr>
    </w:p>
    <w:p w:rsidR="00393146" w:rsidRPr="005C35FF" w:rsidRDefault="00393146" w:rsidP="00393146">
      <w:pPr>
        <w:spacing w:line="360" w:lineRule="auto"/>
        <w:rPr>
          <w:rFonts w:ascii="Arial" w:hAnsi="Arial"/>
          <w:sz w:val="20"/>
          <w:szCs w:val="22"/>
        </w:rPr>
      </w:pPr>
    </w:p>
    <w:p w:rsidR="00393146" w:rsidRPr="005C35FF" w:rsidRDefault="00393146" w:rsidP="00393146">
      <w:pPr>
        <w:spacing w:line="360" w:lineRule="auto"/>
        <w:rPr>
          <w:rFonts w:ascii="Arial" w:hAnsi="Arial"/>
          <w:sz w:val="20"/>
          <w:szCs w:val="22"/>
          <w:rtl/>
        </w:rPr>
      </w:pPr>
    </w:p>
    <w:p w:rsidR="00393146" w:rsidRPr="005C35FF" w:rsidRDefault="00393146" w:rsidP="00393146">
      <w:pPr>
        <w:spacing w:line="360" w:lineRule="auto"/>
        <w:rPr>
          <w:rFonts w:ascii="Arial" w:hAnsi="Arial"/>
          <w:sz w:val="20"/>
          <w:szCs w:val="22"/>
        </w:rPr>
      </w:pPr>
    </w:p>
    <w:p w:rsidR="00393146" w:rsidRPr="005C35FF" w:rsidRDefault="00393146" w:rsidP="00393146">
      <w:pPr>
        <w:spacing w:line="360" w:lineRule="auto"/>
        <w:ind w:left="5760"/>
        <w:rPr>
          <w:rFonts w:ascii="Arial" w:hAnsi="Arial"/>
        </w:rPr>
      </w:pPr>
      <w:r>
        <w:rPr>
          <w:rFonts w:ascii="Arial" w:hAnsi="Arial"/>
        </w:rPr>
        <w:t xml:space="preserve">Dr. Muhammad Haroon Usmani </w:t>
      </w:r>
    </w:p>
    <w:p w:rsidR="00393146" w:rsidRPr="005C35FF" w:rsidRDefault="00393146" w:rsidP="00393146">
      <w:pPr>
        <w:spacing w:line="360" w:lineRule="auto"/>
        <w:ind w:left="5760"/>
        <w:rPr>
          <w:rFonts w:ascii="Arial" w:hAnsi="Arial"/>
          <w:sz w:val="20"/>
          <w:szCs w:val="20"/>
        </w:rPr>
      </w:pPr>
      <w:r w:rsidRPr="005C35FF">
        <w:rPr>
          <w:rFonts w:ascii="Arial" w:hAnsi="Arial"/>
          <w:sz w:val="20"/>
          <w:szCs w:val="20"/>
        </w:rPr>
        <w:t>Chief Librarian</w:t>
      </w:r>
    </w:p>
    <w:p w:rsidR="00393146" w:rsidRPr="005C35FF" w:rsidRDefault="00393146" w:rsidP="00393146">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393146" w:rsidRPr="00A26D02" w:rsidRDefault="00393146" w:rsidP="00393146">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393146" w:rsidRPr="0067075D" w:rsidRDefault="00393146" w:rsidP="00393146">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393146" w:rsidRDefault="00393146" w:rsidP="00393146">
      <w:pPr>
        <w:pStyle w:val="Title"/>
        <w:spacing w:line="360" w:lineRule="auto"/>
        <w:rPr>
          <w:rFonts w:ascii="Monotype Corsiva" w:hAnsi="Monotype Corsiva" w:cs="Times New Roman"/>
          <w:b w:val="0"/>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20, </w:t>
      </w:r>
      <w:r w:rsidRPr="0067075D">
        <w:rPr>
          <w:rFonts w:ascii="Monotype Corsiva" w:hAnsi="Monotype Corsiva" w:cs="Times New Roman"/>
          <w:sz w:val="60"/>
          <w:szCs w:val="60"/>
          <w:u w:val="none"/>
        </w:rPr>
        <w:t>No.</w:t>
      </w:r>
      <w:r>
        <w:rPr>
          <w:rFonts w:ascii="Monotype Corsiva" w:hAnsi="Monotype Corsiva" w:cs="Times New Roman"/>
          <w:sz w:val="60"/>
          <w:szCs w:val="60"/>
          <w:u w:val="none"/>
        </w:rPr>
        <w:t>1, January</w:t>
      </w:r>
      <w:r w:rsidRPr="0067075D">
        <w:rPr>
          <w:rFonts w:ascii="Monotype Corsiva" w:hAnsi="Monotype Corsiva" w:cs="Times New Roman"/>
          <w:sz w:val="60"/>
          <w:szCs w:val="60"/>
          <w:u w:val="none"/>
        </w:rPr>
        <w:t xml:space="preserve">, </w:t>
      </w:r>
      <w:r>
        <w:rPr>
          <w:rFonts w:ascii="Monotype Corsiva" w:hAnsi="Monotype Corsiva" w:cs="Times New Roman"/>
          <w:sz w:val="60"/>
          <w:szCs w:val="60"/>
          <w:u w:val="none"/>
        </w:rPr>
        <w:t>2021</w:t>
      </w:r>
    </w:p>
    <w:p w:rsidR="00393146" w:rsidRDefault="00393146" w:rsidP="00393146">
      <w:pPr>
        <w:pStyle w:val="Title"/>
        <w:spacing w:line="360" w:lineRule="auto"/>
        <w:rPr>
          <w:rFonts w:ascii="Monotype Corsiva" w:hAnsi="Monotype Corsiva" w:cs="Times New Roman"/>
          <w:b w:val="0"/>
          <w:sz w:val="60"/>
          <w:szCs w:val="60"/>
          <w:u w:val="none"/>
        </w:rPr>
      </w:pPr>
    </w:p>
    <w:p w:rsidR="00393146" w:rsidRDefault="00393146" w:rsidP="00393146">
      <w:pPr>
        <w:pStyle w:val="Title"/>
        <w:spacing w:line="360" w:lineRule="auto"/>
        <w:rPr>
          <w:rFonts w:ascii="Monotype Corsiva" w:hAnsi="Monotype Corsiva" w:cs="Times New Roman"/>
          <w:b w:val="0"/>
          <w:sz w:val="60"/>
          <w:szCs w:val="60"/>
          <w:u w:val="none"/>
        </w:rPr>
      </w:pPr>
    </w:p>
    <w:p w:rsidR="00393146" w:rsidRPr="0067075D" w:rsidRDefault="00393146" w:rsidP="00393146">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393146" w:rsidRPr="0067075D" w:rsidRDefault="00393146" w:rsidP="00393146">
      <w:pPr>
        <w:pStyle w:val="Title"/>
        <w:spacing w:line="360" w:lineRule="auto"/>
        <w:rPr>
          <w:rFonts w:ascii="Monotype Corsiva" w:hAnsi="Monotype Corsiva" w:cs="Times New Roman"/>
          <w:b w:val="0"/>
          <w:sz w:val="20"/>
          <w:szCs w:val="20"/>
          <w:u w:val="none"/>
        </w:rPr>
      </w:pPr>
    </w:p>
    <w:p w:rsidR="00393146" w:rsidRPr="00734A89" w:rsidRDefault="00393146" w:rsidP="00393146">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5-19</w:t>
      </w:r>
      <w:r w:rsidRPr="00C12D0F">
        <w:rPr>
          <w:rFonts w:ascii="Monotype Corsiva" w:hAnsi="Monotype Corsiva"/>
          <w:color w:val="000000"/>
          <w:sz w:val="26"/>
          <w:szCs w:val="26"/>
        </w:rPr>
        <w:t>)</w:t>
      </w:r>
    </w:p>
    <w:p w:rsidR="00393146" w:rsidRPr="00C12D0F" w:rsidRDefault="00393146" w:rsidP="00393146">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Pr>
          <w:rFonts w:ascii="Monotype Corsiva" w:hAnsi="Monotype Corsiva"/>
          <w:color w:val="000000"/>
          <w:sz w:val="26"/>
          <w:szCs w:val="26"/>
        </w:rPr>
        <w:t>20</w:t>
      </w:r>
      <w:r w:rsidRPr="00C12D0F">
        <w:rPr>
          <w:rFonts w:ascii="Monotype Corsiva" w:hAnsi="Monotype Corsiva"/>
          <w:color w:val="000000"/>
          <w:sz w:val="26"/>
          <w:szCs w:val="26"/>
        </w:rPr>
        <w:t>)</w:t>
      </w:r>
    </w:p>
    <w:p w:rsidR="00393146" w:rsidRPr="00D67CC0" w:rsidRDefault="00393146" w:rsidP="00393146">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Pr>
          <w:rFonts w:ascii="Monotype Corsiva" w:hAnsi="Monotype Corsiva"/>
          <w:color w:val="000000"/>
          <w:sz w:val="26"/>
          <w:szCs w:val="26"/>
        </w:rPr>
        <w:t>21-22</w:t>
      </w:r>
      <w:r w:rsidRPr="00C12D0F">
        <w:rPr>
          <w:rFonts w:ascii="Monotype Corsiva" w:hAnsi="Monotype Corsiva"/>
          <w:color w:val="000000"/>
          <w:sz w:val="26"/>
          <w:szCs w:val="26"/>
        </w:rPr>
        <w:t>)</w:t>
      </w:r>
    </w:p>
    <w:p w:rsidR="00393146" w:rsidRPr="00EF4C18" w:rsidRDefault="00393146" w:rsidP="00393146">
      <w:pPr>
        <w:numPr>
          <w:ilvl w:val="0"/>
          <w:numId w:val="27"/>
        </w:numPr>
        <w:rPr>
          <w:rFonts w:ascii="Monotype Corsiva" w:hAnsi="Monotype Corsiva"/>
          <w:color w:val="000000"/>
          <w:sz w:val="44"/>
          <w:szCs w:val="44"/>
        </w:rPr>
      </w:pPr>
      <w:r w:rsidRPr="00EF4C18">
        <w:rPr>
          <w:rFonts w:ascii="Monotype Corsiva" w:hAnsi="Monotype Corsiva"/>
          <w:color w:val="000000"/>
          <w:sz w:val="44"/>
          <w:szCs w:val="44"/>
        </w:rPr>
        <w:t>List of New Arrivals English (</w:t>
      </w:r>
      <w:r w:rsidRPr="00EF4C18">
        <w:rPr>
          <w:rFonts w:ascii="Monotype Corsiva" w:hAnsi="Monotype Corsiva"/>
          <w:color w:val="000000"/>
          <w:sz w:val="28"/>
          <w:szCs w:val="28"/>
        </w:rPr>
        <w:t>2</w:t>
      </w:r>
      <w:r>
        <w:rPr>
          <w:rFonts w:ascii="Monotype Corsiva" w:hAnsi="Monotype Corsiva"/>
          <w:color w:val="000000"/>
          <w:sz w:val="28"/>
          <w:szCs w:val="28"/>
        </w:rPr>
        <w:t>3-26</w:t>
      </w:r>
      <w:r w:rsidRPr="00EF4C18">
        <w:rPr>
          <w:rFonts w:ascii="Monotype Corsiva" w:hAnsi="Monotype Corsiva"/>
          <w:color w:val="000000"/>
          <w:sz w:val="44"/>
          <w:szCs w:val="44"/>
        </w:rPr>
        <w:t>)</w:t>
      </w:r>
    </w:p>
    <w:p w:rsidR="00393146" w:rsidRDefault="00393146" w:rsidP="00393146">
      <w:pPr>
        <w:rPr>
          <w:rFonts w:ascii="Monotype Corsiva" w:hAnsi="Monotype Corsiva"/>
          <w:color w:val="000000"/>
          <w:sz w:val="48"/>
          <w:szCs w:val="48"/>
        </w:rPr>
      </w:pPr>
    </w:p>
    <w:p w:rsidR="00393146" w:rsidRDefault="00393146" w:rsidP="00393146">
      <w:pPr>
        <w:rPr>
          <w:rFonts w:ascii="Monotype Corsiva" w:hAnsi="Monotype Corsiva"/>
          <w:color w:val="000000"/>
          <w:sz w:val="48"/>
          <w:szCs w:val="48"/>
        </w:rPr>
      </w:pPr>
    </w:p>
    <w:p w:rsidR="00393146" w:rsidRDefault="00393146" w:rsidP="00393146">
      <w:pPr>
        <w:rPr>
          <w:rFonts w:ascii="Monotype Corsiva" w:hAnsi="Monotype Corsiva"/>
          <w:color w:val="000000"/>
          <w:sz w:val="48"/>
          <w:szCs w:val="48"/>
        </w:rPr>
      </w:pPr>
    </w:p>
    <w:p w:rsidR="00393146" w:rsidRDefault="00393146" w:rsidP="00393146">
      <w:pPr>
        <w:rPr>
          <w:rFonts w:ascii="Monotype Corsiva" w:hAnsi="Monotype Corsiva"/>
          <w:color w:val="000000"/>
          <w:sz w:val="48"/>
          <w:szCs w:val="48"/>
        </w:rPr>
      </w:pPr>
    </w:p>
    <w:p w:rsidR="00393146" w:rsidRDefault="00393146" w:rsidP="00393146">
      <w:pPr>
        <w:rPr>
          <w:rFonts w:ascii="Monotype Corsiva" w:hAnsi="Monotype Corsiva"/>
          <w:color w:val="000000"/>
          <w:sz w:val="48"/>
          <w:szCs w:val="48"/>
        </w:rPr>
      </w:pPr>
    </w:p>
    <w:p w:rsidR="00393146" w:rsidRDefault="00393146" w:rsidP="00393146">
      <w:pPr>
        <w:rPr>
          <w:rFonts w:ascii="Monotype Corsiva" w:hAnsi="Monotype Corsiva"/>
          <w:color w:val="000000"/>
          <w:sz w:val="48"/>
          <w:szCs w:val="48"/>
        </w:rPr>
      </w:pPr>
    </w:p>
    <w:p w:rsidR="00393146" w:rsidRDefault="00393146" w:rsidP="00393146">
      <w:pPr>
        <w:rPr>
          <w:rFonts w:ascii="Monotype Corsiva" w:hAnsi="Monotype Corsiva"/>
          <w:color w:val="000000"/>
          <w:sz w:val="48"/>
          <w:szCs w:val="48"/>
        </w:rPr>
      </w:pPr>
    </w:p>
    <w:p w:rsidR="00393146" w:rsidRDefault="00393146" w:rsidP="00393146">
      <w:pPr>
        <w:rPr>
          <w:rFonts w:ascii="Monotype Corsiva" w:hAnsi="Monotype Corsiva"/>
          <w:color w:val="000000"/>
          <w:sz w:val="48"/>
          <w:szCs w:val="48"/>
        </w:rPr>
      </w:pPr>
    </w:p>
    <w:p w:rsidR="00393146" w:rsidRDefault="00393146" w:rsidP="00393146">
      <w:pPr>
        <w:rPr>
          <w:rFonts w:ascii="Monotype Corsiva" w:hAnsi="Monotype Corsiva"/>
          <w:color w:val="000000"/>
          <w:sz w:val="48"/>
          <w:szCs w:val="48"/>
        </w:rPr>
      </w:pPr>
    </w:p>
    <w:p w:rsidR="00393146" w:rsidRDefault="00393146" w:rsidP="00393146">
      <w:pPr>
        <w:rPr>
          <w:rFonts w:ascii="Monotype Corsiva" w:hAnsi="Monotype Corsiva"/>
          <w:color w:val="000000"/>
          <w:sz w:val="48"/>
          <w:szCs w:val="48"/>
        </w:rPr>
      </w:pPr>
    </w:p>
    <w:p w:rsidR="00393146" w:rsidRDefault="00393146" w:rsidP="00393146">
      <w:pPr>
        <w:rPr>
          <w:rFonts w:ascii="Monotype Corsiva" w:hAnsi="Monotype Corsiva"/>
          <w:color w:val="000000"/>
          <w:sz w:val="48"/>
          <w:szCs w:val="48"/>
        </w:rPr>
      </w:pPr>
    </w:p>
    <w:p w:rsidR="00393146" w:rsidRDefault="00393146" w:rsidP="00393146">
      <w:pPr>
        <w:rPr>
          <w:rFonts w:ascii="Monotype Corsiva" w:hAnsi="Monotype Corsiva"/>
          <w:color w:val="000000"/>
          <w:sz w:val="48"/>
          <w:szCs w:val="48"/>
        </w:rPr>
      </w:pPr>
    </w:p>
    <w:p w:rsidR="00393146" w:rsidRDefault="00393146" w:rsidP="00393146">
      <w:pPr>
        <w:rPr>
          <w:rFonts w:ascii="Monotype Corsiva" w:hAnsi="Monotype Corsiva"/>
          <w:b/>
          <w:sz w:val="60"/>
          <w:szCs w:val="60"/>
        </w:rPr>
      </w:pPr>
      <w:r>
        <w:rPr>
          <w:rFonts w:ascii="Monotype Corsiva" w:hAnsi="Monotype Corsiva"/>
          <w:b/>
          <w:sz w:val="60"/>
          <w:szCs w:val="60"/>
        </w:rPr>
        <w:t xml:space="preserve"> </w:t>
      </w:r>
    </w:p>
    <w:p w:rsidR="00393146" w:rsidRDefault="00393146" w:rsidP="00393146">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lastRenderedPageBreak/>
        <w:t>Articles Index</w:t>
      </w:r>
    </w:p>
    <w:p w:rsidR="00393146" w:rsidRPr="00123A11" w:rsidRDefault="00393146" w:rsidP="00393146">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tbl>
      <w:tblPr>
        <w:tblW w:w="0" w:type="auto"/>
        <w:tblInd w:w="288" w:type="dxa"/>
        <w:tblLook w:val="01E0" w:firstRow="1" w:lastRow="1" w:firstColumn="1" w:lastColumn="1" w:noHBand="0" w:noVBand="0"/>
      </w:tblPr>
      <w:tblGrid>
        <w:gridCol w:w="922"/>
        <w:gridCol w:w="7653"/>
        <w:gridCol w:w="1384"/>
        <w:gridCol w:w="121"/>
      </w:tblGrid>
      <w:tr w:rsidR="00393146" w:rsidRPr="003B7698" w:rsidTr="00393146">
        <w:trPr>
          <w:gridAfter w:val="1"/>
          <w:wAfter w:w="121" w:type="dxa"/>
          <w:trHeight w:val="340"/>
        </w:trPr>
        <w:tc>
          <w:tcPr>
            <w:tcW w:w="922" w:type="dxa"/>
          </w:tcPr>
          <w:p w:rsidR="00393146" w:rsidRPr="003B7698" w:rsidRDefault="00393146" w:rsidP="00FC7E4A">
            <w:pPr>
              <w:pStyle w:val="Title"/>
              <w:spacing w:line="360" w:lineRule="auto"/>
              <w:jc w:val="left"/>
              <w:rPr>
                <w:rFonts w:ascii="Times New Roman" w:hAnsi="Times New Roman" w:cs="Times New Roman"/>
                <w:bCs w:val="0"/>
                <w:sz w:val="20"/>
                <w:szCs w:val="20"/>
                <w:u w:val="none"/>
              </w:rPr>
            </w:pPr>
            <w:proofErr w:type="gramStart"/>
            <w:r w:rsidRPr="003B7698">
              <w:rPr>
                <w:rFonts w:ascii="Times New Roman" w:hAnsi="Times New Roman" w:cs="Times New Roman"/>
                <w:bCs w:val="0"/>
                <w:sz w:val="20"/>
                <w:szCs w:val="20"/>
                <w:u w:val="none"/>
              </w:rPr>
              <w:t>Sr. No.</w:t>
            </w:r>
            <w:proofErr w:type="gramEnd"/>
          </w:p>
        </w:tc>
        <w:tc>
          <w:tcPr>
            <w:tcW w:w="7653"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Subject</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Page No.</w:t>
            </w:r>
          </w:p>
        </w:tc>
      </w:tr>
      <w:tr w:rsidR="00393146" w:rsidRPr="003B7698" w:rsidTr="00393146">
        <w:trPr>
          <w:gridAfter w:val="1"/>
          <w:wAfter w:w="121" w:type="dxa"/>
          <w:trHeight w:val="332"/>
        </w:trPr>
        <w:tc>
          <w:tcPr>
            <w:tcW w:w="922" w:type="dxa"/>
          </w:tcPr>
          <w:p w:rsidR="00393146" w:rsidRPr="003B7698" w:rsidRDefault="00393146" w:rsidP="00FC7E4A">
            <w:pPr>
              <w:pStyle w:val="Title"/>
              <w:numPr>
                <w:ilvl w:val="0"/>
                <w:numId w:val="23"/>
              </w:numPr>
              <w:spacing w:line="360" w:lineRule="auto"/>
              <w:jc w:val="left"/>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hAnsi="Times New Roman" w:cs="Times New Roman"/>
                <w:bCs w:val="0"/>
                <w:sz w:val="20"/>
                <w:szCs w:val="20"/>
                <w:u w:val="none"/>
              </w:rPr>
            </w:pPr>
            <w:r w:rsidRPr="003B7698">
              <w:rPr>
                <w:rFonts w:ascii="Times New Roman" w:eastAsia="Batang" w:hAnsi="Times New Roman" w:cs="Times New Roman"/>
                <w:bCs w:val="0"/>
                <w:sz w:val="20"/>
                <w:szCs w:val="20"/>
                <w:u w:val="none"/>
              </w:rPr>
              <w:t>Arts &amp; Sports – Pakistan</w:t>
            </w:r>
          </w:p>
        </w:tc>
        <w:tc>
          <w:tcPr>
            <w:tcW w:w="1384" w:type="dxa"/>
          </w:tcPr>
          <w:p w:rsidR="00393146" w:rsidRPr="003B7698" w:rsidRDefault="00393146" w:rsidP="00FC7E4A">
            <w:pPr>
              <w:pStyle w:val="Title"/>
              <w:spacing w:line="360" w:lineRule="auto"/>
              <w:rPr>
                <w:rFonts w:ascii="Times New Roman" w:hAnsi="Times New Roman" w:cs="Times New Roman"/>
                <w:bCs w:val="0"/>
                <w:sz w:val="20"/>
                <w:szCs w:val="20"/>
                <w:u w:val="none"/>
              </w:rPr>
            </w:pPr>
            <w:r w:rsidRPr="003B7698">
              <w:rPr>
                <w:rFonts w:ascii="Times New Roman" w:eastAsia="Batang" w:hAnsi="Times New Roman" w:cs="Times New Roman"/>
                <w:bCs w:val="0"/>
                <w:sz w:val="20"/>
                <w:szCs w:val="20"/>
                <w:u w:val="none"/>
              </w:rPr>
              <w:t>6</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Arts &amp; Sports – World</w:t>
            </w:r>
          </w:p>
        </w:tc>
        <w:tc>
          <w:tcPr>
            <w:tcW w:w="1384" w:type="dxa"/>
          </w:tcPr>
          <w:p w:rsidR="00393146" w:rsidRPr="003B7698" w:rsidRDefault="00393146" w:rsidP="00FC7E4A">
            <w:pPr>
              <w:pStyle w:val="Title"/>
              <w:spacing w:line="360" w:lineRule="auto"/>
              <w:rPr>
                <w:rFonts w:ascii="Times New Roman" w:hAnsi="Times New Roman" w:cs="Times New Roman"/>
                <w:bCs w:val="0"/>
                <w:sz w:val="20"/>
                <w:szCs w:val="20"/>
                <w:u w:val="none"/>
              </w:rPr>
            </w:pPr>
            <w:r w:rsidRPr="003B7698">
              <w:rPr>
                <w:rFonts w:ascii="Times New Roman" w:eastAsia="Batang" w:hAnsi="Times New Roman" w:cs="Times New Roman"/>
                <w:bCs w:val="0"/>
                <w:sz w:val="20"/>
                <w:szCs w:val="20"/>
                <w:u w:val="none"/>
              </w:rPr>
              <w:t>6</w:t>
            </w:r>
          </w:p>
        </w:tc>
      </w:tr>
      <w:tr w:rsidR="00393146" w:rsidRPr="003B7698" w:rsidTr="00393146">
        <w:trPr>
          <w:gridAfter w:val="1"/>
          <w:wAfter w:w="121" w:type="dxa"/>
          <w:trHeight w:val="332"/>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Banking, Finance and Stock Exchange</w:t>
            </w:r>
          </w:p>
        </w:tc>
        <w:tc>
          <w:tcPr>
            <w:tcW w:w="1384" w:type="dxa"/>
          </w:tcPr>
          <w:p w:rsidR="00393146" w:rsidRPr="003B7698" w:rsidRDefault="00393146" w:rsidP="00FC7E4A">
            <w:pPr>
              <w:pStyle w:val="Title"/>
              <w:spacing w:line="360" w:lineRule="auto"/>
              <w:rPr>
                <w:rFonts w:ascii="Times New Roman" w:hAnsi="Times New Roman" w:cs="Times New Roman"/>
                <w:bCs w:val="0"/>
                <w:sz w:val="20"/>
                <w:szCs w:val="20"/>
                <w:u w:val="none"/>
              </w:rPr>
            </w:pPr>
            <w:r w:rsidRPr="003B7698">
              <w:rPr>
                <w:rFonts w:ascii="Times New Roman" w:eastAsia="Batang" w:hAnsi="Times New Roman" w:cs="Times New Roman"/>
                <w:bCs w:val="0"/>
                <w:sz w:val="20"/>
                <w:szCs w:val="20"/>
                <w:u w:val="none"/>
              </w:rPr>
              <w:t>6</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jc w:val="left"/>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Business, Economics &amp; Industry</w:t>
            </w:r>
          </w:p>
        </w:tc>
        <w:tc>
          <w:tcPr>
            <w:tcW w:w="1384" w:type="dxa"/>
          </w:tcPr>
          <w:p w:rsidR="00393146" w:rsidRPr="003B7698" w:rsidRDefault="00393146" w:rsidP="00FC7E4A">
            <w:pPr>
              <w:pStyle w:val="Title"/>
              <w:spacing w:line="360" w:lineRule="auto"/>
              <w:rPr>
                <w:rFonts w:ascii="Times New Roman" w:hAnsi="Times New Roman" w:cs="Times New Roman"/>
                <w:bCs w:val="0"/>
                <w:sz w:val="20"/>
                <w:szCs w:val="20"/>
                <w:u w:val="none"/>
              </w:rPr>
            </w:pPr>
            <w:r w:rsidRPr="003B7698">
              <w:rPr>
                <w:rFonts w:ascii="Times New Roman" w:hAnsi="Times New Roman" w:cs="Times New Roman"/>
                <w:bCs w:val="0"/>
                <w:sz w:val="20"/>
                <w:szCs w:val="20"/>
                <w:u w:val="none"/>
              </w:rPr>
              <w:t>6</w:t>
            </w:r>
          </w:p>
        </w:tc>
      </w:tr>
      <w:tr w:rsidR="00393146" w:rsidRPr="003B7698" w:rsidTr="00393146">
        <w:trPr>
          <w:gridAfter w:val="1"/>
          <w:wAfter w:w="121" w:type="dxa"/>
          <w:trHeight w:val="167"/>
        </w:trPr>
        <w:tc>
          <w:tcPr>
            <w:tcW w:w="922" w:type="dxa"/>
            <w:shd w:val="clear" w:color="auto" w:fill="auto"/>
          </w:tcPr>
          <w:p w:rsidR="00393146" w:rsidRPr="003B7698" w:rsidRDefault="00393146" w:rsidP="00FC7E4A">
            <w:pPr>
              <w:pStyle w:val="Title"/>
              <w:numPr>
                <w:ilvl w:val="0"/>
                <w:numId w:val="23"/>
              </w:numPr>
              <w:spacing w:line="360" w:lineRule="auto"/>
              <w:jc w:val="left"/>
              <w:rPr>
                <w:rFonts w:ascii="Times New Roman" w:hAnsi="Times New Roman" w:cs="Times New Roman"/>
                <w:bCs w:val="0"/>
                <w:sz w:val="20"/>
                <w:szCs w:val="20"/>
                <w:u w:val="none"/>
              </w:rPr>
            </w:pPr>
          </w:p>
        </w:tc>
        <w:tc>
          <w:tcPr>
            <w:tcW w:w="7653" w:type="dxa"/>
            <w:shd w:val="clear" w:color="auto" w:fill="auto"/>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Crimes</w:t>
            </w:r>
          </w:p>
        </w:tc>
        <w:tc>
          <w:tcPr>
            <w:tcW w:w="1384" w:type="dxa"/>
            <w:shd w:val="clear" w:color="auto" w:fill="auto"/>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7</w:t>
            </w:r>
          </w:p>
        </w:tc>
      </w:tr>
      <w:tr w:rsidR="00393146" w:rsidRPr="003B7698" w:rsidTr="00393146">
        <w:trPr>
          <w:gridAfter w:val="1"/>
          <w:wAfter w:w="121" w:type="dxa"/>
          <w:trHeight w:val="167"/>
        </w:trPr>
        <w:tc>
          <w:tcPr>
            <w:tcW w:w="922" w:type="dxa"/>
            <w:shd w:val="clear" w:color="auto" w:fill="auto"/>
          </w:tcPr>
          <w:p w:rsidR="00393146" w:rsidRPr="003B7698" w:rsidRDefault="00393146" w:rsidP="00FC7E4A">
            <w:pPr>
              <w:pStyle w:val="Title"/>
              <w:numPr>
                <w:ilvl w:val="0"/>
                <w:numId w:val="23"/>
              </w:numPr>
              <w:spacing w:line="360" w:lineRule="auto"/>
              <w:jc w:val="left"/>
              <w:rPr>
                <w:rFonts w:ascii="Times New Roman" w:hAnsi="Times New Roman" w:cs="Times New Roman"/>
                <w:bCs w:val="0"/>
                <w:sz w:val="20"/>
                <w:szCs w:val="20"/>
                <w:u w:val="none"/>
              </w:rPr>
            </w:pPr>
          </w:p>
        </w:tc>
        <w:tc>
          <w:tcPr>
            <w:tcW w:w="7653" w:type="dxa"/>
            <w:shd w:val="clear" w:color="auto" w:fill="auto"/>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Current Issues – Pakistan</w:t>
            </w:r>
          </w:p>
        </w:tc>
        <w:tc>
          <w:tcPr>
            <w:tcW w:w="1384" w:type="dxa"/>
            <w:shd w:val="clear" w:color="auto" w:fill="auto"/>
          </w:tcPr>
          <w:p w:rsidR="00393146" w:rsidRPr="003B7698" w:rsidRDefault="00393146" w:rsidP="00FC7E4A">
            <w:pPr>
              <w:pStyle w:val="Title"/>
              <w:spacing w:line="360" w:lineRule="auto"/>
              <w:rPr>
                <w:rFonts w:ascii="Times New Roman" w:hAnsi="Times New Roman" w:cs="Times New Roman"/>
                <w:bCs w:val="0"/>
                <w:sz w:val="20"/>
                <w:szCs w:val="20"/>
                <w:u w:val="none"/>
              </w:rPr>
            </w:pPr>
            <w:r w:rsidRPr="003B7698">
              <w:rPr>
                <w:rFonts w:ascii="Times New Roman" w:hAnsi="Times New Roman" w:cs="Times New Roman"/>
                <w:bCs w:val="0"/>
                <w:sz w:val="20"/>
                <w:szCs w:val="20"/>
                <w:u w:val="none"/>
              </w:rPr>
              <w:t>8</w:t>
            </w:r>
          </w:p>
        </w:tc>
      </w:tr>
      <w:tr w:rsidR="00393146" w:rsidRPr="003B7698" w:rsidTr="00393146">
        <w:trPr>
          <w:gridAfter w:val="1"/>
          <w:wAfter w:w="121" w:type="dxa"/>
          <w:trHeight w:val="167"/>
        </w:trPr>
        <w:tc>
          <w:tcPr>
            <w:tcW w:w="922" w:type="dxa"/>
            <w:shd w:val="clear" w:color="auto" w:fill="auto"/>
          </w:tcPr>
          <w:p w:rsidR="00393146" w:rsidRPr="003B7698" w:rsidRDefault="00393146" w:rsidP="00FC7E4A">
            <w:pPr>
              <w:pStyle w:val="Title"/>
              <w:numPr>
                <w:ilvl w:val="0"/>
                <w:numId w:val="23"/>
              </w:numPr>
              <w:spacing w:line="360" w:lineRule="auto"/>
              <w:jc w:val="left"/>
              <w:rPr>
                <w:rFonts w:ascii="Times New Roman" w:hAnsi="Times New Roman" w:cs="Times New Roman"/>
                <w:bCs w:val="0"/>
                <w:sz w:val="20"/>
                <w:szCs w:val="20"/>
                <w:u w:val="none"/>
              </w:rPr>
            </w:pPr>
          </w:p>
        </w:tc>
        <w:tc>
          <w:tcPr>
            <w:tcW w:w="7653" w:type="dxa"/>
            <w:shd w:val="clear" w:color="auto" w:fill="auto"/>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Current Issues – World</w:t>
            </w:r>
          </w:p>
        </w:tc>
        <w:tc>
          <w:tcPr>
            <w:tcW w:w="1384" w:type="dxa"/>
            <w:shd w:val="clear" w:color="auto" w:fill="auto"/>
          </w:tcPr>
          <w:p w:rsidR="00393146" w:rsidRPr="003B7698" w:rsidRDefault="00393146" w:rsidP="00FC7E4A">
            <w:pPr>
              <w:pStyle w:val="Title"/>
              <w:spacing w:line="360" w:lineRule="auto"/>
              <w:rPr>
                <w:rFonts w:ascii="Times New Roman" w:hAnsi="Times New Roman" w:cs="Times New Roman"/>
                <w:bCs w:val="0"/>
                <w:sz w:val="20"/>
                <w:szCs w:val="20"/>
                <w:u w:val="none"/>
              </w:rPr>
            </w:pPr>
            <w:r w:rsidRPr="003B7698">
              <w:rPr>
                <w:rFonts w:ascii="Times New Roman" w:hAnsi="Times New Roman" w:cs="Times New Roman"/>
                <w:bCs w:val="0"/>
                <w:sz w:val="20"/>
                <w:szCs w:val="20"/>
                <w:u w:val="none"/>
              </w:rPr>
              <w:t>8</w:t>
            </w:r>
          </w:p>
        </w:tc>
      </w:tr>
      <w:tr w:rsidR="00393146" w:rsidRPr="003B7698" w:rsidTr="00393146">
        <w:trPr>
          <w:gridAfter w:val="1"/>
          <w:wAfter w:w="121" w:type="dxa"/>
          <w:trHeight w:val="332"/>
        </w:trPr>
        <w:tc>
          <w:tcPr>
            <w:tcW w:w="922" w:type="dxa"/>
          </w:tcPr>
          <w:p w:rsidR="00393146" w:rsidRPr="003B7698" w:rsidRDefault="00393146" w:rsidP="00FC7E4A">
            <w:pPr>
              <w:pStyle w:val="Title"/>
              <w:numPr>
                <w:ilvl w:val="0"/>
                <w:numId w:val="23"/>
              </w:numPr>
              <w:spacing w:line="360" w:lineRule="auto"/>
              <w:jc w:val="left"/>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 xml:space="preserve">Defense/ Military </w:t>
            </w:r>
          </w:p>
        </w:tc>
        <w:tc>
          <w:tcPr>
            <w:tcW w:w="1384" w:type="dxa"/>
          </w:tcPr>
          <w:p w:rsidR="00393146" w:rsidRPr="003B7698" w:rsidRDefault="00393146" w:rsidP="00FC7E4A">
            <w:pPr>
              <w:pStyle w:val="Title"/>
              <w:spacing w:line="360" w:lineRule="auto"/>
              <w:rPr>
                <w:rFonts w:ascii="Times New Roman" w:hAnsi="Times New Roman" w:cs="Times New Roman"/>
                <w:bCs w:val="0"/>
                <w:sz w:val="20"/>
                <w:szCs w:val="20"/>
                <w:u w:val="none"/>
              </w:rPr>
            </w:pPr>
            <w:r w:rsidRPr="003B7698">
              <w:rPr>
                <w:rFonts w:ascii="Times New Roman" w:hAnsi="Times New Roman" w:cs="Times New Roman"/>
                <w:bCs w:val="0"/>
                <w:sz w:val="20"/>
                <w:szCs w:val="20"/>
                <w:u w:val="none"/>
              </w:rPr>
              <w:t>9</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jc w:val="left"/>
              <w:rPr>
                <w:rFonts w:ascii="Times New Roman" w:hAnsi="Times New Roman" w:cs="Times New Roman"/>
                <w:bCs w:val="0"/>
                <w:sz w:val="20"/>
                <w:szCs w:val="20"/>
                <w:u w:val="none"/>
              </w:rPr>
            </w:pPr>
          </w:p>
        </w:tc>
        <w:tc>
          <w:tcPr>
            <w:tcW w:w="7653" w:type="dxa"/>
          </w:tcPr>
          <w:p w:rsidR="00393146" w:rsidRPr="003B7698" w:rsidRDefault="00393146" w:rsidP="00FC7E4A">
            <w:pPr>
              <w:pStyle w:val="PlainText"/>
              <w:rPr>
                <w:rFonts w:ascii="Times New Roman" w:eastAsia="Batang" w:hAnsi="Times New Roman" w:cs="Times New Roman"/>
                <w:b/>
              </w:rPr>
            </w:pPr>
            <w:r w:rsidRPr="003B7698">
              <w:rPr>
                <w:rFonts w:ascii="Times New Roman" w:eastAsia="Batang" w:hAnsi="Times New Roman" w:cs="Times New Roman"/>
                <w:b/>
              </w:rPr>
              <w:t>Education World</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9</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 xml:space="preserve">Geography and Travel </w:t>
            </w:r>
          </w:p>
        </w:tc>
        <w:tc>
          <w:tcPr>
            <w:tcW w:w="1384" w:type="dxa"/>
          </w:tcPr>
          <w:p w:rsidR="00393146" w:rsidRPr="003B7698" w:rsidRDefault="00393146" w:rsidP="00FC7E4A">
            <w:pPr>
              <w:pStyle w:val="Title"/>
              <w:spacing w:line="360" w:lineRule="auto"/>
              <w:rPr>
                <w:rFonts w:ascii="Times New Roman" w:hAnsi="Times New Roman" w:cs="Times New Roman"/>
                <w:bCs w:val="0"/>
                <w:sz w:val="20"/>
                <w:szCs w:val="20"/>
                <w:u w:val="none"/>
              </w:rPr>
            </w:pPr>
            <w:r w:rsidRPr="003B7698">
              <w:rPr>
                <w:rFonts w:ascii="Times New Roman" w:hAnsi="Times New Roman" w:cs="Times New Roman"/>
                <w:bCs w:val="0"/>
                <w:sz w:val="20"/>
                <w:szCs w:val="20"/>
                <w:u w:val="none"/>
              </w:rPr>
              <w:t>9</w:t>
            </w:r>
          </w:p>
        </w:tc>
      </w:tr>
      <w:tr w:rsidR="00393146" w:rsidRPr="003B7698" w:rsidTr="00393146">
        <w:trPr>
          <w:gridAfter w:val="1"/>
          <w:wAfter w:w="121" w:type="dxa"/>
          <w:trHeight w:val="332"/>
        </w:trPr>
        <w:tc>
          <w:tcPr>
            <w:tcW w:w="922" w:type="dxa"/>
          </w:tcPr>
          <w:p w:rsidR="00393146" w:rsidRPr="003B7698" w:rsidRDefault="00393146" w:rsidP="00FC7E4A">
            <w:pPr>
              <w:pStyle w:val="Title"/>
              <w:numPr>
                <w:ilvl w:val="0"/>
                <w:numId w:val="23"/>
              </w:numPr>
              <w:spacing w:line="360" w:lineRule="auto"/>
              <w:jc w:val="left"/>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Governance / Policies – Pakistan</w:t>
            </w:r>
          </w:p>
        </w:tc>
        <w:tc>
          <w:tcPr>
            <w:tcW w:w="1384" w:type="dxa"/>
          </w:tcPr>
          <w:p w:rsidR="00393146" w:rsidRPr="003B7698" w:rsidRDefault="00393146" w:rsidP="00FC7E4A">
            <w:pPr>
              <w:pStyle w:val="Title"/>
              <w:spacing w:line="360" w:lineRule="auto"/>
              <w:rPr>
                <w:rFonts w:ascii="Times New Roman" w:hAnsi="Times New Roman" w:cs="Times New Roman"/>
                <w:bCs w:val="0"/>
                <w:sz w:val="20"/>
                <w:szCs w:val="20"/>
                <w:u w:val="none"/>
              </w:rPr>
            </w:pPr>
            <w:r w:rsidRPr="003B7698">
              <w:rPr>
                <w:rFonts w:ascii="Times New Roman" w:hAnsi="Times New Roman" w:cs="Times New Roman"/>
                <w:bCs w:val="0"/>
                <w:sz w:val="20"/>
                <w:szCs w:val="20"/>
                <w:u w:val="none"/>
              </w:rPr>
              <w:t>9</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Governance / Policies – World</w:t>
            </w:r>
          </w:p>
        </w:tc>
        <w:tc>
          <w:tcPr>
            <w:tcW w:w="1384" w:type="dxa"/>
          </w:tcPr>
          <w:p w:rsidR="00393146" w:rsidRPr="003B7698" w:rsidRDefault="00393146" w:rsidP="00FC7E4A">
            <w:pPr>
              <w:pStyle w:val="Title"/>
              <w:spacing w:line="360" w:lineRule="auto"/>
              <w:rPr>
                <w:rFonts w:ascii="Times New Roman" w:hAnsi="Times New Roman" w:cs="Times New Roman"/>
                <w:bCs w:val="0"/>
                <w:sz w:val="20"/>
                <w:szCs w:val="20"/>
                <w:u w:val="none"/>
              </w:rPr>
            </w:pPr>
            <w:r w:rsidRPr="003B7698">
              <w:rPr>
                <w:rFonts w:ascii="Times New Roman" w:eastAsia="Batang" w:hAnsi="Times New Roman" w:cs="Times New Roman"/>
                <w:bCs w:val="0"/>
                <w:sz w:val="20"/>
                <w:szCs w:val="20"/>
                <w:u w:val="none"/>
              </w:rPr>
              <w:t>10</w:t>
            </w:r>
          </w:p>
        </w:tc>
      </w:tr>
      <w:tr w:rsidR="00393146" w:rsidRPr="003B7698" w:rsidTr="00393146">
        <w:trPr>
          <w:gridAfter w:val="1"/>
          <w:wAfter w:w="121" w:type="dxa"/>
          <w:trHeight w:val="332"/>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lang w:bidi="ur-PK"/>
              </w:rPr>
            </w:pPr>
            <w:r w:rsidRPr="003B7698">
              <w:rPr>
                <w:rFonts w:ascii="Times New Roman" w:eastAsia="Batang" w:hAnsi="Times New Roman" w:cs="Times New Roman"/>
                <w:bCs w:val="0"/>
                <w:sz w:val="20"/>
                <w:szCs w:val="20"/>
                <w:u w:val="none"/>
              </w:rPr>
              <w:t xml:space="preserve">Health and Environment </w:t>
            </w:r>
          </w:p>
        </w:tc>
        <w:tc>
          <w:tcPr>
            <w:tcW w:w="1384" w:type="dxa"/>
          </w:tcPr>
          <w:p w:rsidR="00393146" w:rsidRPr="003B7698" w:rsidRDefault="00393146" w:rsidP="00FC7E4A">
            <w:pPr>
              <w:pStyle w:val="Title"/>
              <w:spacing w:line="360" w:lineRule="auto"/>
              <w:rPr>
                <w:rFonts w:ascii="Times New Roman" w:hAnsi="Times New Roman" w:cs="Times New Roman"/>
                <w:bCs w:val="0"/>
                <w:sz w:val="20"/>
                <w:szCs w:val="20"/>
                <w:u w:val="none"/>
              </w:rPr>
            </w:pPr>
            <w:r w:rsidRPr="003B7698">
              <w:rPr>
                <w:rFonts w:ascii="Times New Roman" w:eastAsia="Batang" w:hAnsi="Times New Roman" w:cs="Times New Roman"/>
                <w:bCs w:val="0"/>
                <w:sz w:val="20"/>
                <w:szCs w:val="20"/>
                <w:u w:val="none"/>
              </w:rPr>
              <w:t>10</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History and Archaeology – Pakistan</w:t>
            </w:r>
          </w:p>
        </w:tc>
        <w:tc>
          <w:tcPr>
            <w:tcW w:w="1384" w:type="dxa"/>
          </w:tcPr>
          <w:p w:rsidR="00393146" w:rsidRPr="003B7698" w:rsidRDefault="00393146" w:rsidP="00FC7E4A">
            <w:pPr>
              <w:pStyle w:val="Title"/>
              <w:spacing w:line="360" w:lineRule="auto"/>
              <w:rPr>
                <w:rFonts w:ascii="Times New Roman" w:hAnsi="Times New Roman" w:cs="Times New Roman"/>
                <w:bCs w:val="0"/>
                <w:sz w:val="20"/>
                <w:szCs w:val="20"/>
                <w:u w:val="none"/>
              </w:rPr>
            </w:pPr>
            <w:r w:rsidRPr="003B7698">
              <w:rPr>
                <w:rFonts w:ascii="Times New Roman" w:eastAsia="Batang" w:hAnsi="Times New Roman" w:cs="Times New Roman"/>
                <w:bCs w:val="0"/>
                <w:sz w:val="20"/>
                <w:szCs w:val="20"/>
                <w:u w:val="none"/>
              </w:rPr>
              <w:t>10</w:t>
            </w:r>
          </w:p>
        </w:tc>
      </w:tr>
      <w:tr w:rsidR="00393146" w:rsidRPr="003B7698" w:rsidTr="00393146">
        <w:trPr>
          <w:gridAfter w:val="1"/>
          <w:wAfter w:w="121" w:type="dxa"/>
          <w:trHeight w:val="332"/>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bidi/>
              <w:spacing w:line="360" w:lineRule="auto"/>
              <w:jc w:val="righ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History and Archaeology – World</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11</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Human Rights–Pakistan</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11</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Human Rights – World</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11</w:t>
            </w:r>
          </w:p>
        </w:tc>
      </w:tr>
      <w:tr w:rsidR="00393146" w:rsidRPr="003B7698" w:rsidTr="00393146">
        <w:trPr>
          <w:gridAfter w:val="1"/>
          <w:wAfter w:w="121" w:type="dxa"/>
          <w:trHeight w:val="332"/>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India Politics, Policies and Relations</w:t>
            </w:r>
          </w:p>
        </w:tc>
        <w:tc>
          <w:tcPr>
            <w:tcW w:w="1384" w:type="dxa"/>
          </w:tcPr>
          <w:p w:rsidR="00393146" w:rsidRPr="003B7698" w:rsidRDefault="00393146" w:rsidP="00FC7E4A">
            <w:pPr>
              <w:pStyle w:val="Title"/>
              <w:spacing w:line="360" w:lineRule="auto"/>
              <w:rPr>
                <w:rFonts w:ascii="Times New Roman" w:hAnsi="Times New Roman" w:cs="Times New Roman"/>
                <w:bCs w:val="0"/>
                <w:sz w:val="20"/>
                <w:szCs w:val="20"/>
                <w:u w:val="none"/>
              </w:rPr>
            </w:pPr>
            <w:r w:rsidRPr="003B7698">
              <w:rPr>
                <w:rFonts w:ascii="Times New Roman" w:eastAsia="Batang" w:hAnsi="Times New Roman" w:cs="Times New Roman"/>
                <w:bCs w:val="0"/>
                <w:sz w:val="20"/>
                <w:szCs w:val="20"/>
                <w:u w:val="none"/>
              </w:rPr>
              <w:t>11</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Indo-Pak Relations</w:t>
            </w:r>
          </w:p>
        </w:tc>
        <w:tc>
          <w:tcPr>
            <w:tcW w:w="1384" w:type="dxa"/>
          </w:tcPr>
          <w:p w:rsidR="00393146" w:rsidRPr="003B7698" w:rsidRDefault="00393146" w:rsidP="00FC7E4A">
            <w:pPr>
              <w:pStyle w:val="Title"/>
              <w:spacing w:line="360" w:lineRule="auto"/>
              <w:rPr>
                <w:rFonts w:ascii="Times New Roman" w:hAnsi="Times New Roman" w:cs="Times New Roman"/>
                <w:bCs w:val="0"/>
                <w:sz w:val="20"/>
                <w:szCs w:val="20"/>
                <w:u w:val="none"/>
              </w:rPr>
            </w:pPr>
            <w:r w:rsidRPr="003B7698">
              <w:rPr>
                <w:rFonts w:ascii="Times New Roman" w:eastAsia="Batang" w:hAnsi="Times New Roman" w:cs="Times New Roman"/>
                <w:bCs w:val="0"/>
                <w:sz w:val="20"/>
                <w:szCs w:val="20"/>
                <w:u w:val="none"/>
              </w:rPr>
              <w:t>11</w:t>
            </w:r>
          </w:p>
        </w:tc>
      </w:tr>
      <w:tr w:rsidR="00393146" w:rsidRPr="003B7698" w:rsidTr="00393146">
        <w:trPr>
          <w:gridAfter w:val="1"/>
          <w:wAfter w:w="121" w:type="dxa"/>
          <w:trHeight w:val="332"/>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 xml:space="preserve">Internationl Relations </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11</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 xml:space="preserve">Islam </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12</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 xml:space="preserve">Language and Literature </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12</w:t>
            </w:r>
          </w:p>
        </w:tc>
      </w:tr>
      <w:tr w:rsidR="00393146" w:rsidRPr="003B7698" w:rsidTr="00393146">
        <w:trPr>
          <w:gridAfter w:val="1"/>
          <w:wAfter w:w="121" w:type="dxa"/>
          <w:trHeight w:val="332"/>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 xml:space="preserve">Law and Legislation </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12</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Media – Pakistan</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13</w:t>
            </w:r>
          </w:p>
        </w:tc>
      </w:tr>
      <w:tr w:rsidR="00393146" w:rsidRPr="003B7698" w:rsidTr="00393146">
        <w:trPr>
          <w:gridAfter w:val="1"/>
          <w:wAfter w:w="121" w:type="dxa"/>
          <w:trHeight w:val="332"/>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Media – World</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13</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Miscellaneous</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13</w:t>
            </w:r>
          </w:p>
        </w:tc>
      </w:tr>
      <w:tr w:rsidR="00393146" w:rsidRPr="003B7698" w:rsidTr="00393146">
        <w:trPr>
          <w:gridAfter w:val="1"/>
          <w:wAfter w:w="121" w:type="dxa"/>
          <w:trHeight w:val="332"/>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Other Religion</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14</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Pakistan Foreign Relations</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14</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 xml:space="preserve">Peace and war / </w:t>
            </w:r>
            <w:proofErr w:type="gramStart"/>
            <w:r w:rsidRPr="003B7698">
              <w:rPr>
                <w:rFonts w:ascii="Times New Roman" w:eastAsia="Batang" w:hAnsi="Times New Roman" w:cs="Times New Roman"/>
                <w:bCs w:val="0"/>
                <w:sz w:val="20"/>
                <w:szCs w:val="20"/>
                <w:u w:val="none"/>
              </w:rPr>
              <w:t>After</w:t>
            </w:r>
            <w:proofErr w:type="gramEnd"/>
            <w:r w:rsidRPr="003B7698">
              <w:rPr>
                <w:rFonts w:ascii="Times New Roman" w:eastAsia="Batang" w:hAnsi="Times New Roman" w:cs="Times New Roman"/>
                <w:bCs w:val="0"/>
                <w:sz w:val="20"/>
                <w:szCs w:val="20"/>
                <w:u w:val="none"/>
              </w:rPr>
              <w:t xml:space="preserve"> effects</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14</w:t>
            </w:r>
          </w:p>
        </w:tc>
      </w:tr>
      <w:tr w:rsidR="00393146" w:rsidRPr="003B7698" w:rsidTr="00393146">
        <w:trPr>
          <w:gridAfter w:val="1"/>
          <w:wAfter w:w="121" w:type="dxa"/>
          <w:trHeight w:val="332"/>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Politics – Pakistan</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14</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Politics – World</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17</w:t>
            </w:r>
          </w:p>
        </w:tc>
      </w:tr>
      <w:tr w:rsidR="00393146" w:rsidRPr="003B7698" w:rsidTr="00393146">
        <w:trPr>
          <w:gridAfter w:val="1"/>
          <w:wAfter w:w="121" w:type="dxa"/>
          <w:trHeight w:val="332"/>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 xml:space="preserve">Power Resources </w:t>
            </w:r>
            <w:proofErr w:type="gramStart"/>
            <w:r w:rsidRPr="003B7698">
              <w:rPr>
                <w:rFonts w:ascii="Times New Roman" w:eastAsia="Batang" w:hAnsi="Times New Roman" w:cs="Times New Roman"/>
                <w:bCs w:val="0"/>
                <w:sz w:val="20"/>
                <w:szCs w:val="20"/>
                <w:u w:val="none"/>
              </w:rPr>
              <w:t>( Gas</w:t>
            </w:r>
            <w:proofErr w:type="gramEnd"/>
            <w:r w:rsidRPr="003B7698">
              <w:rPr>
                <w:rFonts w:ascii="Times New Roman" w:eastAsia="Batang" w:hAnsi="Times New Roman" w:cs="Times New Roman"/>
                <w:bCs w:val="0"/>
                <w:sz w:val="20"/>
                <w:szCs w:val="20"/>
                <w:u w:val="none"/>
              </w:rPr>
              <w:t>, Oil, Dam, etc)</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17</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Science and Information Technology</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17</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 xml:space="preserve">Social Problems </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18</w:t>
            </w:r>
          </w:p>
        </w:tc>
      </w:tr>
      <w:tr w:rsidR="00393146" w:rsidRPr="003B7698" w:rsidTr="00393146">
        <w:trPr>
          <w:gridAfter w:val="1"/>
          <w:wAfter w:w="121" w:type="dxa"/>
          <w:trHeight w:val="332"/>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Society and Culture – Pakistan</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18</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Society and Culture – World</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18</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 xml:space="preserve">Terrorism </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18</w:t>
            </w:r>
          </w:p>
        </w:tc>
      </w:tr>
      <w:tr w:rsidR="00393146" w:rsidRPr="003B7698" w:rsidTr="00393146">
        <w:trPr>
          <w:gridAfter w:val="1"/>
          <w:wAfter w:w="121" w:type="dxa"/>
          <w:trHeight w:val="332"/>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US Politics, Policies and Relations</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19</w:t>
            </w:r>
          </w:p>
        </w:tc>
      </w:tr>
      <w:tr w:rsidR="00393146" w:rsidRPr="003B7698" w:rsidTr="00393146">
        <w:trPr>
          <w:gridAfter w:val="1"/>
          <w:wAfter w:w="121" w:type="dxa"/>
          <w:trHeight w:val="340"/>
        </w:trPr>
        <w:tc>
          <w:tcPr>
            <w:tcW w:w="922" w:type="dxa"/>
          </w:tcPr>
          <w:p w:rsidR="00393146" w:rsidRPr="003B7698" w:rsidRDefault="00393146" w:rsidP="00FC7E4A">
            <w:pPr>
              <w:pStyle w:val="Title"/>
              <w:numPr>
                <w:ilvl w:val="0"/>
                <w:numId w:val="23"/>
              </w:numPr>
              <w:spacing w:line="360" w:lineRule="auto"/>
              <w:rPr>
                <w:rFonts w:ascii="Times New Roman" w:hAnsi="Times New Roman" w:cs="Times New Roman"/>
                <w:bCs w:val="0"/>
                <w:sz w:val="20"/>
                <w:szCs w:val="20"/>
                <w:u w:val="none"/>
              </w:rPr>
            </w:pPr>
          </w:p>
        </w:tc>
        <w:tc>
          <w:tcPr>
            <w:tcW w:w="7653" w:type="dxa"/>
          </w:tcPr>
          <w:p w:rsidR="00393146" w:rsidRPr="003B7698" w:rsidRDefault="00393146" w:rsidP="00FC7E4A">
            <w:pPr>
              <w:pStyle w:val="Title"/>
              <w:spacing w:line="360" w:lineRule="auto"/>
              <w:jc w:val="left"/>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World Conflicts</w:t>
            </w:r>
          </w:p>
        </w:tc>
        <w:tc>
          <w:tcPr>
            <w:tcW w:w="1384" w:type="dxa"/>
          </w:tcPr>
          <w:p w:rsidR="00393146" w:rsidRPr="003B7698" w:rsidRDefault="00393146" w:rsidP="00FC7E4A">
            <w:pPr>
              <w:pStyle w:val="Title"/>
              <w:spacing w:line="360" w:lineRule="auto"/>
              <w:rPr>
                <w:rFonts w:ascii="Times New Roman" w:eastAsia="Batang" w:hAnsi="Times New Roman" w:cs="Times New Roman"/>
                <w:bCs w:val="0"/>
                <w:sz w:val="20"/>
                <w:szCs w:val="20"/>
                <w:u w:val="none"/>
              </w:rPr>
            </w:pPr>
            <w:r w:rsidRPr="003B7698">
              <w:rPr>
                <w:rFonts w:ascii="Times New Roman" w:eastAsia="Batang" w:hAnsi="Times New Roman" w:cs="Times New Roman"/>
                <w:bCs w:val="0"/>
                <w:sz w:val="20"/>
                <w:szCs w:val="20"/>
                <w:u w:val="none"/>
              </w:rPr>
              <w:t>19</w:t>
            </w:r>
          </w:p>
        </w:tc>
      </w:tr>
      <w:tr w:rsidR="00140474" w:rsidRPr="00D70C7C" w:rsidTr="00393146">
        <w:tblPrEx>
          <w:tblBorders>
            <w:insideV w:val="single" w:sz="4" w:space="0" w:color="auto"/>
          </w:tblBorders>
        </w:tblPrEx>
        <w:tc>
          <w:tcPr>
            <w:tcW w:w="10080" w:type="dxa"/>
            <w:gridSpan w:val="4"/>
          </w:tcPr>
          <w:p w:rsidR="00393146" w:rsidRDefault="00393146" w:rsidP="00DA5BAF">
            <w:pPr>
              <w:pStyle w:val="Title"/>
              <w:spacing w:line="360" w:lineRule="auto"/>
              <w:jc w:val="left"/>
              <w:rPr>
                <w:rFonts w:ascii="Times New Roman" w:eastAsia="Batang" w:hAnsi="Times New Roman" w:cs="Times New Roman"/>
                <w:bCs w:val="0"/>
                <w:sz w:val="22"/>
                <w:szCs w:val="26"/>
              </w:rPr>
            </w:pPr>
          </w:p>
          <w:p w:rsidR="004F5142" w:rsidRPr="00BE5161" w:rsidRDefault="00140474" w:rsidP="00BE5161">
            <w:pPr>
              <w:pStyle w:val="Title"/>
              <w:spacing w:line="360" w:lineRule="auto"/>
              <w:jc w:val="left"/>
              <w:rPr>
                <w:rFonts w:asciiTheme="majorBidi" w:hAnsiTheme="majorBidi" w:cstheme="majorBidi"/>
                <w:sz w:val="24"/>
              </w:rPr>
            </w:pPr>
            <w:r w:rsidRPr="00D70C7C">
              <w:rPr>
                <w:rFonts w:ascii="Times New Roman" w:eastAsia="Batang" w:hAnsi="Times New Roman" w:cs="Times New Roman"/>
                <w:bCs w:val="0"/>
                <w:sz w:val="22"/>
                <w:szCs w:val="26"/>
              </w:rPr>
              <w:lastRenderedPageBreak/>
              <w:t xml:space="preserve">AGRICULTURE </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Dr Hafiz A Pasha. "Plight of agri sector." Business Recorder, 01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Shakoh Zulqarnain. "On agrarian reforms." The Nation, 04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Todhunter, Colin. "Imperial intent." The News, 22 December, 2020, p.7</w:t>
            </w:r>
          </w:p>
          <w:p w:rsidR="00140474" w:rsidRPr="00D70C7C" w:rsidRDefault="00140474" w:rsidP="00DA5BAF">
            <w:pPr>
              <w:spacing w:line="360" w:lineRule="auto"/>
              <w:rPr>
                <w:b/>
                <w:bCs/>
                <w:sz w:val="22"/>
                <w:szCs w:val="28"/>
              </w:rPr>
            </w:pPr>
          </w:p>
        </w:tc>
      </w:tr>
      <w:tr w:rsidR="00140474" w:rsidRPr="00D70C7C" w:rsidTr="00393146">
        <w:tblPrEx>
          <w:tblBorders>
            <w:insideV w:val="single" w:sz="4" w:space="0" w:color="auto"/>
          </w:tblBorders>
        </w:tblPrEx>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Mahir Ali. "Ode to excellence." Dawn, 16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Sahar Bandial. "Breaking barriers." Dawn, 07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Shahzad Sharjeel. "Peekaboo from K2." Dawn, 20 December, 2020, p.07</w:t>
            </w:r>
          </w:p>
          <w:p w:rsidR="00140474" w:rsidRPr="00D70C7C" w:rsidRDefault="00140474" w:rsidP="00DA5BAF">
            <w:pPr>
              <w:spacing w:line="360" w:lineRule="auto"/>
              <w:rPr>
                <w:b/>
                <w:bCs/>
                <w:sz w:val="22"/>
                <w:szCs w:val="28"/>
              </w:rPr>
            </w:pPr>
          </w:p>
        </w:tc>
      </w:tr>
      <w:tr w:rsidR="00140474" w:rsidRPr="00D70C7C" w:rsidTr="00393146">
        <w:tblPrEx>
          <w:tblBorders>
            <w:insideV w:val="single" w:sz="4" w:space="0" w:color="auto"/>
          </w:tblBorders>
        </w:tblPrEx>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Asad Tahir Jappa. "Diego Maradona: The Magician." Daily Times, 06 December, 2020, p.A04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93146">
        <w:tblPrEx>
          <w:tblBorders>
            <w:insideV w:val="single" w:sz="4" w:space="0" w:color="auto"/>
          </w:tblBorders>
        </w:tblPrEx>
        <w:trPr>
          <w:trHeight w:val="210"/>
        </w:trPr>
        <w:tc>
          <w:tcPr>
            <w:tcW w:w="10080" w:type="dxa"/>
            <w:gridSpan w:val="4"/>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Ashraf Jehangir Qazi. "Chomsky masterclass." Dawn, 10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Bashir Riaz. "A tribute to great leader." Pakistan Observer, 27 December, 2020, 05</w:t>
            </w:r>
          </w:p>
          <w:p w:rsidR="004F5142" w:rsidRPr="00FE62FA" w:rsidRDefault="004F5142" w:rsidP="004F5142">
            <w:pPr>
              <w:pStyle w:val="PlainText"/>
              <w:rPr>
                <w:rFonts w:asciiTheme="majorBidi" w:hAnsiTheme="majorBidi" w:cstheme="majorBidi"/>
                <w:sz w:val="18"/>
                <w:szCs w:val="18"/>
              </w:rPr>
            </w:pPr>
            <w:r w:rsidRPr="00FE62FA">
              <w:rPr>
                <w:rFonts w:asciiTheme="majorBidi" w:hAnsiTheme="majorBidi" w:cstheme="majorBidi"/>
                <w:sz w:val="18"/>
                <w:szCs w:val="18"/>
              </w:rPr>
              <w:t>Col (R) Imtiaz ul Haque. "Lt Col Muhammad Akram Raja Shaheed - The Martyr of Barapind." Daily Times, 18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Dr Abdul Razak Shaikh. "Remembering Shaheed BB." Pakistan Observer, 27 December, 2020, 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 xml:space="preserve">Ikramul Haq, Dr. "Benazir Bhutto </w:t>
            </w:r>
            <w:r w:rsidRPr="00570BA5">
              <w:rPr>
                <w:rFonts w:asciiTheme="majorBidi" w:hAnsiTheme="majorBidi" w:cstheme="majorBidi"/>
                <w:sz w:val="24"/>
                <w:szCs w:val="24"/>
              </w:rPr>
              <w:cr/>
              <w:t xml:space="preserve"> her legacy." Daily Times, 27 December, 2020, p.A04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Imtiaz Rafi butt. "Quaid Day 2020." Pakistan Observer, 25 December, 2020, 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Jawed Naqvi. "Different idioms, similar stories." Dawn, 22 December, 2020, p.06</w:t>
            </w:r>
          </w:p>
          <w:p w:rsidR="004F5142" w:rsidRPr="00FE62FA" w:rsidRDefault="004F5142" w:rsidP="004F5142">
            <w:pPr>
              <w:pStyle w:val="PlainText"/>
              <w:rPr>
                <w:rFonts w:asciiTheme="majorBidi" w:hAnsiTheme="majorBidi" w:cstheme="majorBidi"/>
                <w:sz w:val="18"/>
                <w:szCs w:val="18"/>
              </w:rPr>
            </w:pPr>
            <w:r w:rsidRPr="00FE62FA">
              <w:rPr>
                <w:rFonts w:asciiTheme="majorBidi" w:hAnsiTheme="majorBidi" w:cstheme="majorBidi"/>
                <w:sz w:val="18"/>
                <w:szCs w:val="18"/>
              </w:rPr>
              <w:t>Joris Fioriti, Sajjad Tarakzai. "Once upon a time: Country's fabled storetellers fade away." Business Recorder, 15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Mahir Ali. "Bitter spring." Dawn, 23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Markandey Katju. "Justin Trudeau's statement." Pakistan Observer, 10 December, 2020, 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Muhammad Usman. "Commemorating the Quaid." Pakistan Observer, 30 December, 2020, 04</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Naveed Aman Khan. "Asifa Bhutto Zardari's "jeay Bhutto"." Pakistan Observer, 06 December, 2020, 05</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 xml:space="preserve">Naveed Aman Khan. "Queen Elizabeth-II, UK </w:t>
            </w:r>
            <w:r w:rsidRPr="00FE62FA">
              <w:rPr>
                <w:rFonts w:asciiTheme="majorBidi" w:hAnsiTheme="majorBidi" w:cstheme="majorBidi"/>
              </w:rPr>
              <w:cr/>
              <w:t xml:space="preserve"> Riasat-e-Madina." Pakistan Observer, 20 December, 2020, 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Saad S. Khan. "The last days of Mrs Jinnah." Daily Times, 22 December, 2020, p.A05</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Sultan M Hali. "How PAF enabled Quaid to see first Independence Day." Pakistan Observer, 25 December, 2020, 04</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Wajdi Shamsul Hasan. "Benazir Bhutto, the Iron Lady (Part II)." Daily Times, 29 December, 2020, p.A04</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Wajid Shamsul Hasan. "Benazir Bhutto, the iron lady (Part I)." Daily Times, 25 December, 2020, p.A04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Ashraf Jehangir Qazi. "Chomsky masterclass." Dawn, 10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Bashir Riaz. "A tribute to great leader." Pakistan Observer, 27 December, 2020, 05</w:t>
            </w:r>
          </w:p>
          <w:p w:rsidR="004F5142" w:rsidRPr="00FE62FA" w:rsidRDefault="004F5142" w:rsidP="004F5142">
            <w:pPr>
              <w:pStyle w:val="PlainText"/>
              <w:rPr>
                <w:rFonts w:asciiTheme="majorBidi" w:hAnsiTheme="majorBidi" w:cstheme="majorBidi"/>
                <w:sz w:val="16"/>
                <w:szCs w:val="16"/>
              </w:rPr>
            </w:pPr>
            <w:r w:rsidRPr="00FE62FA">
              <w:rPr>
                <w:rFonts w:asciiTheme="majorBidi" w:hAnsiTheme="majorBidi" w:cstheme="majorBidi"/>
                <w:sz w:val="16"/>
                <w:szCs w:val="16"/>
              </w:rPr>
              <w:t>Col (R) Imtiaz ul Haque. "Lt Col Muhammad Akram Raja Shaheed - The Martyr of Barapind." Daily Times, 18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Dr Abdul Razak Shaikh. "Remembering Shaheed BB." Pakistan Observer, 27 December, 2020, 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 xml:space="preserve">Ikramul Haq, Dr. "Benazir Bhutto </w:t>
            </w:r>
            <w:r w:rsidRPr="00570BA5">
              <w:rPr>
                <w:rFonts w:asciiTheme="majorBidi" w:hAnsiTheme="majorBidi" w:cstheme="majorBidi"/>
                <w:sz w:val="24"/>
                <w:szCs w:val="24"/>
              </w:rPr>
              <w:cr/>
              <w:t xml:space="preserve"> her legacy." Daily Times, 27 December, 2020, p.A04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Imtiaz Rafi butt. "Quaid Day 2020." Pakistan Observer, 25 December, 2020, 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Jawed Naqvi. "Different idioms, similar stories." Dawn, 22 December, 2020, p.06</w:t>
            </w:r>
          </w:p>
          <w:p w:rsidR="004F5142" w:rsidRPr="00FE62FA" w:rsidRDefault="004F5142" w:rsidP="004F5142">
            <w:pPr>
              <w:pStyle w:val="PlainText"/>
              <w:rPr>
                <w:rFonts w:asciiTheme="majorBidi" w:hAnsiTheme="majorBidi" w:cstheme="majorBidi"/>
                <w:sz w:val="18"/>
                <w:szCs w:val="18"/>
              </w:rPr>
            </w:pPr>
            <w:r w:rsidRPr="00FE62FA">
              <w:rPr>
                <w:rFonts w:asciiTheme="majorBidi" w:hAnsiTheme="majorBidi" w:cstheme="majorBidi"/>
                <w:sz w:val="18"/>
                <w:szCs w:val="18"/>
              </w:rPr>
              <w:t>Joris Fioriti, Sajjad Tarakzai. "Once upon a time: Country's fabled storetellers fade away." Business Recorder, 15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Mahir Ali. "Bitter spring." Dawn, 23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Markandey Katju. "Justin Trudeau's statement." Pakistan Observer, 10 December, 2020, 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Muhammad Usman. "Commemorating the Quaid." Pakistan Observer, 30 December, 2020, 04</w:t>
            </w:r>
          </w:p>
          <w:p w:rsidR="004F5142" w:rsidRPr="00FE62FA" w:rsidRDefault="004F5142" w:rsidP="004F5142">
            <w:pPr>
              <w:pStyle w:val="PlainText"/>
              <w:rPr>
                <w:rFonts w:asciiTheme="majorBidi" w:hAnsiTheme="majorBidi" w:cstheme="majorBidi"/>
                <w:sz w:val="22"/>
                <w:szCs w:val="22"/>
              </w:rPr>
            </w:pPr>
            <w:r w:rsidRPr="00FE62FA">
              <w:rPr>
                <w:rFonts w:asciiTheme="majorBidi" w:hAnsiTheme="majorBidi" w:cstheme="majorBidi"/>
                <w:sz w:val="22"/>
                <w:szCs w:val="22"/>
              </w:rPr>
              <w:t>Naveed Aman Khan. "Asifa Bhutto Zardari's "jeay Bhutto"." Pakistan Observer, 06 December, 2020, 05</w:t>
            </w:r>
          </w:p>
          <w:p w:rsidR="004F5142" w:rsidRPr="00FE62FA" w:rsidRDefault="004F5142" w:rsidP="004F5142">
            <w:pPr>
              <w:pStyle w:val="PlainText"/>
              <w:rPr>
                <w:rFonts w:asciiTheme="majorBidi" w:hAnsiTheme="majorBidi" w:cstheme="majorBidi"/>
                <w:sz w:val="22"/>
                <w:szCs w:val="22"/>
              </w:rPr>
            </w:pPr>
            <w:r w:rsidRPr="00FE62FA">
              <w:rPr>
                <w:rFonts w:asciiTheme="majorBidi" w:hAnsiTheme="majorBidi" w:cstheme="majorBidi"/>
                <w:sz w:val="22"/>
                <w:szCs w:val="22"/>
              </w:rPr>
              <w:t xml:space="preserve">Naveed Aman Khan. "Queen Elizabeth-II, UK </w:t>
            </w:r>
            <w:r w:rsidRPr="00FE62FA">
              <w:rPr>
                <w:rFonts w:asciiTheme="majorBidi" w:hAnsiTheme="majorBidi" w:cstheme="majorBidi"/>
                <w:sz w:val="22"/>
                <w:szCs w:val="22"/>
              </w:rPr>
              <w:cr/>
              <w:t xml:space="preserve"> Riasat-e-Madina." Pakistan Observer, 20 December, 2020, 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Saad S. Khan. "The last days of Mrs Jinnah." Daily Times, 22 December, 2020, p.A05</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Sultan M Hali. "How PAF enabled Quaid to see first Independence Day." Pakistan Observer, 25 December, 2020, 04</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Wajdi Shamsul Hasan. "Benazir Bhutto, the Iron Lady (Part II)." Daily Times, 29 December, 2020, p.A04</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Wajid Shamsul Hasan. "Benazir Bhutto, the iron lady (Part I)." Daily Times, 25 December, 2020, p.A04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Ashraf Jehangir Qazi. "Chomsky masterclass." Dawn, 10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Bashir Riaz. "A tribute to great leader." Pakistan Observer, 27 December, 2020, 05</w:t>
            </w:r>
          </w:p>
          <w:p w:rsidR="004F5142" w:rsidRPr="00FE62FA" w:rsidRDefault="004F5142" w:rsidP="004F5142">
            <w:pPr>
              <w:pStyle w:val="PlainText"/>
              <w:rPr>
                <w:rFonts w:asciiTheme="majorBidi" w:hAnsiTheme="majorBidi" w:cstheme="majorBidi"/>
                <w:sz w:val="18"/>
                <w:szCs w:val="18"/>
              </w:rPr>
            </w:pPr>
            <w:r w:rsidRPr="00FE62FA">
              <w:rPr>
                <w:rFonts w:asciiTheme="majorBidi" w:hAnsiTheme="majorBidi" w:cstheme="majorBidi"/>
                <w:sz w:val="18"/>
                <w:szCs w:val="18"/>
              </w:rPr>
              <w:t>Col (R) Imtiaz ul Haque. "Lt Col Muhammad Akram Raja Shaheed - The Martyr of Barapind." Daily Times, 18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lastRenderedPageBreak/>
              <w:t>Dr Abdul Razak Shaikh. "Remembering Shaheed BB." Pakistan Observer, 27 December, 2020, 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 xml:space="preserve">Ikramul Haq, Dr. "Benazir Bhutto </w:t>
            </w:r>
            <w:r w:rsidRPr="00570BA5">
              <w:rPr>
                <w:rFonts w:asciiTheme="majorBidi" w:hAnsiTheme="majorBidi" w:cstheme="majorBidi"/>
                <w:sz w:val="24"/>
                <w:szCs w:val="24"/>
              </w:rPr>
              <w:cr/>
              <w:t xml:space="preserve"> her legacy." Daily Times, 27 December, 2020, p.A04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Imtiaz Rafi butt. "Quaid Day 2020." Pakistan Observer, 25 December, 2020, 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Jawed Naqvi. "Different idioms, similar stories." Dawn, 22 December, 2020, p.06</w:t>
            </w:r>
          </w:p>
          <w:p w:rsidR="004F5142" w:rsidRPr="00FE62FA" w:rsidRDefault="004F5142" w:rsidP="004F5142">
            <w:pPr>
              <w:pStyle w:val="PlainText"/>
              <w:rPr>
                <w:rFonts w:asciiTheme="majorBidi" w:hAnsiTheme="majorBidi" w:cstheme="majorBidi"/>
                <w:sz w:val="18"/>
                <w:szCs w:val="18"/>
              </w:rPr>
            </w:pPr>
            <w:r w:rsidRPr="00FE62FA">
              <w:rPr>
                <w:rFonts w:asciiTheme="majorBidi" w:hAnsiTheme="majorBidi" w:cstheme="majorBidi"/>
                <w:sz w:val="18"/>
                <w:szCs w:val="18"/>
              </w:rPr>
              <w:t>Joris Fioriti, Sajjad Tarakzai. "Once upon a time: Country's fabled storetellers fade away." Business Recorder, 15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Mahir Ali. "Bitter spring." Dawn, 23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Markandey Katju. "Justin Trudeau's statement." Pakistan Observer, 10 December, 2020, 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Muhammad Usman. "Commemorating the Quaid." Pakistan Observer, 30 December, 2020, 04</w:t>
            </w:r>
          </w:p>
          <w:p w:rsidR="004F5142" w:rsidRPr="00FE62FA" w:rsidRDefault="004F5142" w:rsidP="004F5142">
            <w:pPr>
              <w:pStyle w:val="PlainText"/>
              <w:rPr>
                <w:rFonts w:asciiTheme="majorBidi" w:hAnsiTheme="majorBidi" w:cstheme="majorBidi"/>
                <w:sz w:val="22"/>
                <w:szCs w:val="22"/>
              </w:rPr>
            </w:pPr>
            <w:r w:rsidRPr="00FE62FA">
              <w:rPr>
                <w:rFonts w:asciiTheme="majorBidi" w:hAnsiTheme="majorBidi" w:cstheme="majorBidi"/>
                <w:sz w:val="22"/>
                <w:szCs w:val="22"/>
              </w:rPr>
              <w:t>Naveed Aman Khan. "Asifa Bhutto Zardari's "jeay Bhutto"." Pakistan Observer, 06 December, 2020, 05</w:t>
            </w:r>
          </w:p>
          <w:p w:rsidR="004F5142" w:rsidRPr="00FE62FA" w:rsidRDefault="004F5142" w:rsidP="004F5142">
            <w:pPr>
              <w:pStyle w:val="PlainText"/>
              <w:rPr>
                <w:rFonts w:asciiTheme="majorBidi" w:hAnsiTheme="majorBidi" w:cstheme="majorBidi"/>
                <w:sz w:val="22"/>
                <w:szCs w:val="22"/>
              </w:rPr>
            </w:pPr>
            <w:r w:rsidRPr="00FE62FA">
              <w:rPr>
                <w:rFonts w:asciiTheme="majorBidi" w:hAnsiTheme="majorBidi" w:cstheme="majorBidi"/>
                <w:sz w:val="22"/>
                <w:szCs w:val="22"/>
              </w:rPr>
              <w:t xml:space="preserve">Naveed Aman Khan. "Queen Elizabeth-II, UK </w:t>
            </w:r>
            <w:r w:rsidRPr="00FE62FA">
              <w:rPr>
                <w:rFonts w:asciiTheme="majorBidi" w:hAnsiTheme="majorBidi" w:cstheme="majorBidi"/>
                <w:sz w:val="22"/>
                <w:szCs w:val="22"/>
              </w:rPr>
              <w:cr/>
              <w:t xml:space="preserve"> Riasat-e-Madina." Pakistan Observer, 20 December, 2020, 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Saad S. Khan. "The last days of Mrs Jinnah." Daily Times, 22 December, 2020, p.A05</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Sultan M Hali. "How PAF enabled Quaid to see first Independence Day." Pakistan Observer, 25 December, 2020, 04</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Wajdi Shamsul Hasan. "Benazir Bhutto, the Iron Lady (Part II)." Daily Times, 29 December, 2020, p.A04</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Wajid Shamsul Hasan. "Benazir Bhutto, the iron lady (Part I)." Daily Times, 25 December, 2020, p.A04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93146">
        <w:tblPrEx>
          <w:tblBorders>
            <w:insideV w:val="single" w:sz="4" w:space="0" w:color="auto"/>
          </w:tblBorders>
        </w:tblPrEx>
        <w:trPr>
          <w:trHeight w:val="210"/>
        </w:trPr>
        <w:tc>
          <w:tcPr>
            <w:tcW w:w="10080" w:type="dxa"/>
            <w:gridSpan w:val="4"/>
          </w:tcPr>
          <w:p w:rsidR="004F5142" w:rsidRPr="00FE62FA" w:rsidRDefault="00140474" w:rsidP="00FE62FA">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BUSINESS, ECONOMICS &amp; INDUSTRY</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Abdul Qaiyum Suleri. "The 2020 report card." The News, 31 December, 2020, p.7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Abdul Sattar. "Forging unity in Asia." The News, 30 December, 2020, p.7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Abid Qaiyum Suleri. "Privatizing Pakistan Steel." The News, 10 December, 2020, p.7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Ahsan Munir. "Teh textile sector's vulnerabilities." The Nation, 27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Ali Ashar Jaffri. "Dangers of e-waste." The News, 15 December, 2020, p.6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Ali Khizar. "EV policy - nice and cautious start." Business Recorder, 20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Ali Khizar. "Remittances - the new normal</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Business Recorder, 13 December, 2020, P.06</w:t>
            </w:r>
          </w:p>
          <w:p w:rsidR="004F5142" w:rsidRPr="00FE62FA" w:rsidRDefault="004F5142" w:rsidP="004F5142">
            <w:pPr>
              <w:pStyle w:val="PlainText"/>
              <w:rPr>
                <w:rFonts w:asciiTheme="majorBidi" w:hAnsiTheme="majorBidi" w:cstheme="majorBidi"/>
                <w:sz w:val="18"/>
                <w:szCs w:val="18"/>
              </w:rPr>
            </w:pPr>
            <w:r w:rsidRPr="00FE62FA">
              <w:rPr>
                <w:rFonts w:asciiTheme="majorBidi" w:hAnsiTheme="majorBidi" w:cstheme="majorBidi"/>
                <w:sz w:val="18"/>
                <w:szCs w:val="18"/>
              </w:rPr>
              <w:t>April Joyner. "Options investors swarm value stocks on hopes of economic reopening." Business Recorder, 12 December, 2020, P.10</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Asad Tahir Jappa. "The Economics of Happiness." Daily Times, 20 December, 2020, p.A04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Atta-Ur-Rahman. "Education developments." The News, 2 December, 2020, p.6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Barber, Sir Michael. "Alleviating poverty." The News, 12 December, 2020, p.6</w:t>
            </w:r>
          </w:p>
          <w:p w:rsidR="004F5142" w:rsidRPr="00FE62FA" w:rsidRDefault="004F5142" w:rsidP="004F5142">
            <w:pPr>
              <w:pStyle w:val="PlainText"/>
              <w:rPr>
                <w:rFonts w:asciiTheme="majorBidi" w:hAnsiTheme="majorBidi" w:cstheme="majorBidi"/>
                <w:sz w:val="18"/>
                <w:szCs w:val="18"/>
              </w:rPr>
            </w:pPr>
            <w:r w:rsidRPr="00FE62FA">
              <w:rPr>
                <w:rFonts w:asciiTheme="majorBidi" w:hAnsiTheme="majorBidi" w:cstheme="majorBidi"/>
                <w:sz w:val="18"/>
                <w:szCs w:val="18"/>
              </w:rPr>
              <w:t>Benoit Pelegrin. "China launches bid to become commodities market player." Business Recorder, 24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Cockburn, Patrick. "Tax the rich." The News, 23 December, 2020, p.7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Dr Hafiz A Pasha. "Slow growth in FBR revenues." Business Recorder, 08 December, 2020, P.14</w:t>
            </w:r>
          </w:p>
          <w:p w:rsidR="004F5142" w:rsidRPr="00FE62FA" w:rsidRDefault="004F5142" w:rsidP="004F5142">
            <w:pPr>
              <w:pStyle w:val="PlainText"/>
              <w:rPr>
                <w:rFonts w:asciiTheme="majorBidi" w:hAnsiTheme="majorBidi" w:cstheme="majorBidi"/>
                <w:sz w:val="22"/>
                <w:szCs w:val="22"/>
              </w:rPr>
            </w:pPr>
            <w:r w:rsidRPr="00FE62FA">
              <w:rPr>
                <w:rFonts w:asciiTheme="majorBidi" w:hAnsiTheme="majorBidi" w:cstheme="majorBidi"/>
                <w:sz w:val="22"/>
                <w:szCs w:val="22"/>
              </w:rPr>
              <w:t>Dr Nosharwan A Abbasi. "Demand for e-commerce in Pakistan." Pakistan Observer, 20 December, 2020, 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Dr Omer Javed. "Dealing with the debt challenge." Business Recorder, 04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Dr Omer Javed. "Handling the soverign debt issue." Business Recorder, 18 December, 2020, P.16</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Dr Sajjad Akhtar. "Informal feminization of textile sector." Business Recorder, 03 December, 2020, P.16</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Eve Szeftel. "Bolstered by pandemic, tech titans face growing scrutiny." Business Recorder, 29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 xml:space="preserve">Faisal Bari. "Transparency </w:t>
            </w:r>
            <w:r w:rsidRPr="00570BA5">
              <w:rPr>
                <w:rFonts w:asciiTheme="majorBidi" w:hAnsiTheme="majorBidi" w:cstheme="majorBidi"/>
                <w:sz w:val="24"/>
                <w:szCs w:val="24"/>
              </w:rPr>
              <w:cr/>
              <w:t xml:space="preserve"> fairness." Dawn, 25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Farhat Ali. "Emerging business independence." Business Recorder, 12 December, 2020, P.10</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Farrukh Saleem. "Real issues." The News, 27 December, 2020, p.6</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Gohar Ejaz. "Articulating a new textile vision to boost exports." Business Recorder, 30 December, 2020, P.14</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Hafiz A Pasha. "Extent of economic recovery." Business Recorder, 15 December, 2020, P.14</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Hassnain Javed. "Pakistan textile industry windfall: sustainable or fizzle." Daily Times, 23 December, 2020, p.A04</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Huzaima Bukhari, Dr Ikramul Haq. "General's 'general law' vs 'special law'." Business Recorder, 18 December, 2020, P.16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 xml:space="preserve">Huzaima Bukhari, Dr Ikramul Haq. "'Services' </w:t>
            </w:r>
            <w:r w:rsidRPr="00570BA5">
              <w:rPr>
                <w:rFonts w:asciiTheme="majorBidi" w:hAnsiTheme="majorBidi" w:cstheme="majorBidi"/>
                <w:sz w:val="24"/>
                <w:szCs w:val="24"/>
              </w:rPr>
              <w:cr/>
              <w:t xml:space="preserve"> immovable propery income taxation: Constitutional violations." Business Recorder, 04 December, 2020, P.14</w:t>
            </w:r>
          </w:p>
          <w:p w:rsidR="004F5142" w:rsidRPr="00FE62FA" w:rsidRDefault="004F5142" w:rsidP="004F5142">
            <w:pPr>
              <w:pStyle w:val="PlainText"/>
              <w:rPr>
                <w:rFonts w:asciiTheme="majorBidi" w:hAnsiTheme="majorBidi" w:cstheme="majorBidi"/>
                <w:sz w:val="18"/>
                <w:szCs w:val="18"/>
              </w:rPr>
            </w:pPr>
            <w:r w:rsidRPr="00FE62FA">
              <w:rPr>
                <w:rFonts w:asciiTheme="majorBidi" w:hAnsiTheme="majorBidi" w:cstheme="majorBidi"/>
                <w:sz w:val="18"/>
                <w:szCs w:val="18"/>
              </w:rPr>
              <w:t>Huzaima Bukhari, Dr Ikramul Haq. "Taxing what is not 'income' - I." Business Recorder, 11 December, 2020, P.14</w:t>
            </w:r>
          </w:p>
          <w:p w:rsidR="004F5142" w:rsidRPr="00FE62FA" w:rsidRDefault="004F5142" w:rsidP="004F5142">
            <w:pPr>
              <w:pStyle w:val="PlainText"/>
              <w:rPr>
                <w:rFonts w:asciiTheme="majorBidi" w:hAnsiTheme="majorBidi" w:cstheme="majorBidi"/>
                <w:sz w:val="18"/>
                <w:szCs w:val="18"/>
              </w:rPr>
            </w:pPr>
            <w:r w:rsidRPr="00FE62FA">
              <w:rPr>
                <w:rFonts w:asciiTheme="majorBidi" w:hAnsiTheme="majorBidi" w:cstheme="majorBidi"/>
                <w:sz w:val="18"/>
                <w:szCs w:val="18"/>
              </w:rPr>
              <w:t>Huzaima Bukhari, Dr Ikramul Haq. "Taxing what is not 'income' - II." Business Recorder, 13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Hyunjoo Jin, Douglas BUsvine, David Kirton. "Global chip shortage threatens production of laptops, smartphones and more." Business Recorder, 18 December, 2020, P.16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 xml:space="preserve">Ikramul Haq, Dr. "Return filers, potential </w:t>
            </w:r>
            <w:r w:rsidRPr="00570BA5">
              <w:rPr>
                <w:rFonts w:asciiTheme="majorBidi" w:hAnsiTheme="majorBidi" w:cstheme="majorBidi"/>
                <w:sz w:val="24"/>
                <w:szCs w:val="24"/>
              </w:rPr>
              <w:cr/>
              <w:t xml:space="preserve"> enforcement." Daily Times, 13 December, 2020, p.A04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 xml:space="preserve">Ikramul Haq, Dr. "Sales tax on ''goods'' </w:t>
            </w:r>
            <w:r w:rsidRPr="00570BA5">
              <w:rPr>
                <w:rFonts w:asciiTheme="majorBidi" w:hAnsiTheme="majorBidi" w:cstheme="majorBidi"/>
                <w:sz w:val="24"/>
                <w:szCs w:val="24"/>
              </w:rPr>
              <w:cr/>
              <w:t xml:space="preserve"> ''servies''." Daily Times, 20 December, 2020, p.A04</w:t>
            </w:r>
          </w:p>
          <w:p w:rsidR="004F5142" w:rsidRPr="00FE62FA" w:rsidRDefault="004F5142" w:rsidP="004F5142">
            <w:pPr>
              <w:pStyle w:val="PlainText"/>
              <w:rPr>
                <w:rFonts w:asciiTheme="majorBidi" w:hAnsiTheme="majorBidi" w:cstheme="majorBidi"/>
                <w:sz w:val="18"/>
                <w:szCs w:val="18"/>
              </w:rPr>
            </w:pPr>
            <w:r w:rsidRPr="00FE62FA">
              <w:rPr>
                <w:rFonts w:asciiTheme="majorBidi" w:hAnsiTheme="majorBidi" w:cstheme="majorBidi"/>
                <w:sz w:val="18"/>
                <w:szCs w:val="18"/>
              </w:rPr>
              <w:t>James Davey. "Christmas and Brexit double bill put strain on UK supermarkets." Business Recorder, 08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 xml:space="preserve">Jonathan Saul, Nigel Hunt, Philip Blenkinshop. "Brexit deal or no deal, meat supply lines will choke </w:t>
            </w:r>
            <w:r w:rsidRPr="00570BA5">
              <w:rPr>
                <w:rFonts w:asciiTheme="majorBidi" w:hAnsiTheme="majorBidi" w:cstheme="majorBidi"/>
                <w:sz w:val="24"/>
                <w:szCs w:val="24"/>
              </w:rPr>
              <w:lastRenderedPageBreak/>
              <w:t>on red tape." Business Recorder, 16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Joshua Franklin, Jessica Dinapoli. "Investors push back on blank-check company insiders' payout bonanza." Business Recorder, 10 December, 2020, P.18</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Kaiser Bengali. "Foreign economic assistance report." Business Recorder, 17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Kamal Monnoo, Dr. "Exports and textiles." The Nation, 17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Kamal Monnoo, Dr. "The dilemma of high interest rates." The Nation, 23 December, 2020, p.06</w:t>
            </w:r>
          </w:p>
          <w:p w:rsidR="004F5142" w:rsidRPr="00FE62FA" w:rsidRDefault="004F5142" w:rsidP="004F5142">
            <w:pPr>
              <w:pStyle w:val="PlainText"/>
              <w:rPr>
                <w:rFonts w:asciiTheme="majorBidi" w:hAnsiTheme="majorBidi" w:cstheme="majorBidi"/>
                <w:sz w:val="18"/>
                <w:szCs w:val="18"/>
              </w:rPr>
            </w:pPr>
            <w:r w:rsidRPr="00FE62FA">
              <w:rPr>
                <w:rFonts w:asciiTheme="majorBidi" w:hAnsiTheme="majorBidi" w:cstheme="majorBidi"/>
                <w:sz w:val="18"/>
                <w:szCs w:val="18"/>
              </w:rPr>
              <w:t>Karin Stroheckers. "Thumbs up for emerging markets' QE experiment but risks loom." Business Recorder, 30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Khaqan Hassan Najeeb. "Competence makeover." The News, 15 December, 2020, p.6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Khaqan Hassan Najeeb. "In the money." The News, 1 December, 2020, p.6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Khaqan Hassan Najeeb. "Sombre yet optimistic." The News, 29 December, 2020, p.6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Khurram Husain. "What's up in Gwadar</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Dawn, 31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 Zeb Khan. "Bean counting." The News, 31 December, 2020, p.6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 Ziauddin. "A new digital world in the making." Business Recorder, 02 December, 2020, P.16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Mahir Ali. "Beyond the plague." Dawn, 30 December, 2020, p.07</w:t>
            </w:r>
          </w:p>
          <w:p w:rsidR="004F5142" w:rsidRPr="00FE62FA" w:rsidRDefault="004F5142" w:rsidP="004F5142">
            <w:pPr>
              <w:pStyle w:val="PlainText"/>
              <w:rPr>
                <w:rFonts w:asciiTheme="majorBidi" w:hAnsiTheme="majorBidi" w:cstheme="majorBidi"/>
                <w:sz w:val="18"/>
                <w:szCs w:val="18"/>
              </w:rPr>
            </w:pPr>
            <w:r w:rsidRPr="00FE62FA">
              <w:rPr>
                <w:rFonts w:asciiTheme="majorBidi" w:hAnsiTheme="majorBidi" w:cstheme="majorBidi"/>
                <w:sz w:val="18"/>
                <w:szCs w:val="18"/>
              </w:rPr>
              <w:t>Major Dr Muhammad Ali. "Impact of Covid 19 on Sustainable Development in Pakistan." Daily Times, 08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Majyd Aziz. "Development of young entrepreneurs." Business Recorder, 03 December, 2020, P.16</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Malik M Ashraf. "Economic recovery claims corroborated." Pakistan Observer, 01 December, 2020, 04</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Marc Jones, Elizabeth Howeroft. "Is a post-COVID currency war coming</w:t>
            </w:r>
            <w:proofErr w:type="gramStart"/>
            <w:r w:rsidRPr="00FE62FA">
              <w:rPr>
                <w:rFonts w:asciiTheme="majorBidi" w:hAnsiTheme="majorBidi" w:cstheme="majorBidi"/>
              </w:rPr>
              <w:t>?.</w:t>
            </w:r>
            <w:proofErr w:type="gramEnd"/>
            <w:r w:rsidRPr="00FE62FA">
              <w:rPr>
                <w:rFonts w:asciiTheme="majorBidi" w:hAnsiTheme="majorBidi" w:cstheme="majorBidi"/>
              </w:rPr>
              <w:t>" Business Recorder, 05 December, 2020, P.10</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Muhammad Omar Iftikhar. "Will the reshuffling work</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Daily Times, 15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Muhammad Zahid Rifat. "</w:t>
            </w:r>
            <w:proofErr w:type="gramStart"/>
            <w:r w:rsidRPr="00570BA5">
              <w:rPr>
                <w:rFonts w:asciiTheme="majorBidi" w:hAnsiTheme="majorBidi" w:cstheme="majorBidi"/>
                <w:sz w:val="24"/>
                <w:szCs w:val="24"/>
              </w:rPr>
              <w:t>A clarion call</w:t>
            </w:r>
            <w:proofErr w:type="gramEnd"/>
            <w:r w:rsidRPr="00570BA5">
              <w:rPr>
                <w:rFonts w:asciiTheme="majorBidi" w:hAnsiTheme="majorBidi" w:cstheme="majorBidi"/>
                <w:sz w:val="24"/>
                <w:szCs w:val="24"/>
              </w:rPr>
              <w:t xml:space="preserve"> to world." Pakistan Observer, 01 December, 2020, 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Muna Khan. "'Where art thou?'." Dawn, 27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Mushtaq Rajpar. "Ground realities." The News, 3 December, 2020, p.6</w:t>
            </w:r>
          </w:p>
          <w:p w:rsidR="004F5142" w:rsidRPr="00FE62FA" w:rsidRDefault="004F5142" w:rsidP="004F5142">
            <w:pPr>
              <w:pStyle w:val="PlainText"/>
              <w:rPr>
                <w:rFonts w:asciiTheme="majorBidi" w:hAnsiTheme="majorBidi" w:cstheme="majorBidi"/>
                <w:sz w:val="18"/>
                <w:szCs w:val="18"/>
              </w:rPr>
            </w:pPr>
            <w:r w:rsidRPr="00FE62FA">
              <w:rPr>
                <w:rFonts w:asciiTheme="majorBidi" w:hAnsiTheme="majorBidi" w:cstheme="majorBidi"/>
                <w:sz w:val="18"/>
                <w:szCs w:val="18"/>
              </w:rPr>
              <w:t>Nadeem Naqvi. "Investing in technology sector: A primer - Part VI - Investing (b)." Business Recorder, 06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Nasir Iqbal. "Wheat price game." The News, 20 December, 2020, p.6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Nazish Afraz. "Red Queen race." Dawn, 02 December, 2020, p.07</w:t>
            </w:r>
          </w:p>
          <w:p w:rsidR="004F5142" w:rsidRPr="00FE62FA" w:rsidRDefault="004F5142" w:rsidP="004F5142">
            <w:pPr>
              <w:pStyle w:val="PlainText"/>
              <w:rPr>
                <w:rFonts w:asciiTheme="majorBidi" w:hAnsiTheme="majorBidi" w:cstheme="majorBidi"/>
                <w:sz w:val="16"/>
                <w:szCs w:val="16"/>
              </w:rPr>
            </w:pPr>
            <w:r w:rsidRPr="00FE62FA">
              <w:rPr>
                <w:rFonts w:asciiTheme="majorBidi" w:hAnsiTheme="majorBidi" w:cstheme="majorBidi"/>
                <w:sz w:val="16"/>
                <w:szCs w:val="16"/>
              </w:rPr>
              <w:t>Nick Carey, Inti Lanauro. "Pandemic Motors: European snap up old cars to avoid public transport." Business Recorder, 01 December, 2020, P.14</w:t>
            </w:r>
          </w:p>
          <w:p w:rsidR="004F5142" w:rsidRPr="00FE62FA" w:rsidRDefault="004F5142" w:rsidP="004F5142">
            <w:pPr>
              <w:pStyle w:val="PlainText"/>
              <w:rPr>
                <w:rFonts w:asciiTheme="majorBidi" w:hAnsiTheme="majorBidi" w:cstheme="majorBidi"/>
                <w:sz w:val="16"/>
                <w:szCs w:val="16"/>
              </w:rPr>
            </w:pPr>
            <w:r w:rsidRPr="00FE62FA">
              <w:rPr>
                <w:rFonts w:asciiTheme="majorBidi" w:hAnsiTheme="majorBidi" w:cstheme="majorBidi"/>
                <w:sz w:val="16"/>
                <w:szCs w:val="16"/>
              </w:rPr>
              <w:t>Nivedita Balu, Melissa Fares, Lisa Baertlein. "Next up for retailers: A big wave of gift returns." Business Recorder, 26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Noman Ahmed. "Civic agencies." Dawn, 20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Parvez Rahim. "Home-based workers." The News, 5 December, 2020, p.6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Raashid Wali Janjua. "What a waste." The News, 23 December, 2020, p.6</w:t>
            </w:r>
          </w:p>
          <w:p w:rsidR="004F5142" w:rsidRPr="00FE62FA" w:rsidRDefault="004F5142" w:rsidP="004F5142">
            <w:pPr>
              <w:pStyle w:val="PlainText"/>
              <w:rPr>
                <w:rFonts w:asciiTheme="majorBidi" w:hAnsiTheme="majorBidi" w:cstheme="majorBidi"/>
                <w:sz w:val="22"/>
                <w:szCs w:val="22"/>
              </w:rPr>
            </w:pPr>
            <w:r w:rsidRPr="00FE62FA">
              <w:rPr>
                <w:rFonts w:asciiTheme="majorBidi" w:hAnsiTheme="majorBidi" w:cstheme="majorBidi"/>
                <w:sz w:val="22"/>
                <w:szCs w:val="22"/>
              </w:rPr>
              <w:t>Raeda Latif. "PSX - A platform for debt issuance and listing." Business Recorder, 17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Rafia Zakaria. "Desperate in Dubai." Dawn, 02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Rashid A Mughal. "Pakistan economy in doldrums." Pakistan Observer, 23 December, 2020, 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Riaz Khokhar. "Managing the economy." The News, 4 December, 2020, p.6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Ron Bousso. "</w:t>
            </w:r>
            <w:r w:rsidRPr="00FE62FA">
              <w:rPr>
                <w:rFonts w:asciiTheme="majorBidi" w:hAnsiTheme="majorBidi" w:cstheme="majorBidi"/>
                <w:sz w:val="18"/>
                <w:szCs w:val="18"/>
              </w:rPr>
              <w:t>The new black gold? Big Oil bets on retail networks in an electric era." Business Recorder, 04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Sakib Sherani. "Economic management." Dawn, 04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Sakib Sherani. "Pakistan's positives." Dawn, 18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Saria Jadoon. "A national charter of economy." The Nation, 19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Senator Lt-Gen Abdul Qayyum. "Window of opportunity." The News, 28 December, 2020, p.6</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Shahid Sattar, Eman Ahmed. "Construction sector's massive potential -I." Business Recorder, 09 December, 2020, P.14</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Shahid Sattar, Eman Ahmed. "Construction sector's massive potential -II." Business Recorder, 10 December, 2020, P.18</w:t>
            </w:r>
          </w:p>
          <w:p w:rsidR="004F5142" w:rsidRPr="00FE62FA" w:rsidRDefault="004F5142" w:rsidP="004F5142">
            <w:pPr>
              <w:pStyle w:val="PlainText"/>
              <w:rPr>
                <w:rFonts w:asciiTheme="majorBidi" w:hAnsiTheme="majorBidi" w:cstheme="majorBidi"/>
                <w:sz w:val="22"/>
                <w:szCs w:val="22"/>
              </w:rPr>
            </w:pPr>
            <w:r w:rsidRPr="00FE62FA">
              <w:rPr>
                <w:rFonts w:asciiTheme="majorBidi" w:hAnsiTheme="majorBidi" w:cstheme="majorBidi"/>
                <w:sz w:val="22"/>
                <w:szCs w:val="22"/>
              </w:rPr>
              <w:t>Shakeel Ahmad Ramay. "Economy and fifth generation warfare." Daily Times, 30 December, 2020, p.A04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Shehryar Hamesh Khan. "Drafting economic policy." Pakistan Observer, 04 December, 2020, 05</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Stephen Nellis. "Intel has few good options as investor demands break-up." Business Recorder, 31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Sujata Rao, Dhara Ranasinghe. "'Bond vigilantes' relaxed on record-high debt as central banks rule." Business Recorder, 09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Syed Asim Ali Bukhari, Dr. Fathyah Hashim, and Prof Dr. Azlan Amran. "Role of Industry 4.0 during COVID-19." Daily Times, 05 December, 2020, p.A04</w:t>
            </w:r>
          </w:p>
          <w:p w:rsidR="004F5142" w:rsidRPr="00FE62FA" w:rsidRDefault="004F5142" w:rsidP="004F5142">
            <w:pPr>
              <w:pStyle w:val="PlainText"/>
              <w:rPr>
                <w:rFonts w:asciiTheme="majorBidi" w:hAnsiTheme="majorBidi" w:cstheme="majorBidi"/>
                <w:sz w:val="18"/>
                <w:szCs w:val="18"/>
              </w:rPr>
            </w:pPr>
            <w:r w:rsidRPr="00FE62FA">
              <w:rPr>
                <w:rFonts w:asciiTheme="majorBidi" w:hAnsiTheme="majorBidi" w:cstheme="majorBidi"/>
                <w:sz w:val="18"/>
                <w:szCs w:val="18"/>
              </w:rPr>
              <w:t>Syed Asim Ali Bukhari. "Green construction: An elixir for Pakistan's green economy." Daily Times, 16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Syed Bakhtiyar Kazmi. "Private credit." Business Recorder, 05 December, 2020, P.10</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Syed Mohibullah Shah. "Islands for elite capture</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The News, 7 December, 2020, p.6</w:t>
            </w:r>
          </w:p>
          <w:p w:rsidR="004F5142" w:rsidRPr="00821259" w:rsidRDefault="004F5142" w:rsidP="004F5142">
            <w:pPr>
              <w:pStyle w:val="PlainText"/>
              <w:rPr>
                <w:rFonts w:asciiTheme="majorBidi" w:hAnsiTheme="majorBidi" w:cstheme="majorBidi"/>
                <w:sz w:val="16"/>
                <w:szCs w:val="16"/>
              </w:rPr>
            </w:pPr>
            <w:r w:rsidRPr="00821259">
              <w:rPr>
                <w:rFonts w:asciiTheme="majorBidi" w:hAnsiTheme="majorBidi" w:cstheme="majorBidi"/>
                <w:sz w:val="16"/>
                <w:szCs w:val="16"/>
              </w:rPr>
              <w:t>Syed Shabbar Zaidi. "Foreign assets and foreign assets declaration law: Strengthening the rule of law." Business Recorder, 24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Tahir Jahangir. "The faults that computers develop." Business Recorder, 23 December, 2020, P.14</w:t>
            </w:r>
          </w:p>
          <w:p w:rsidR="004F5142" w:rsidRPr="00FE62FA" w:rsidRDefault="004F5142" w:rsidP="004F5142">
            <w:pPr>
              <w:pStyle w:val="PlainText"/>
              <w:rPr>
                <w:rFonts w:asciiTheme="majorBidi" w:hAnsiTheme="majorBidi" w:cstheme="majorBidi"/>
                <w:sz w:val="18"/>
                <w:szCs w:val="18"/>
              </w:rPr>
            </w:pPr>
            <w:r w:rsidRPr="00FE62FA">
              <w:rPr>
                <w:rFonts w:asciiTheme="majorBidi" w:hAnsiTheme="majorBidi" w:cstheme="majorBidi"/>
                <w:sz w:val="18"/>
                <w:szCs w:val="18"/>
              </w:rPr>
              <w:t>Tom Wilson. "Centrral bankers comb for crypto clues as Bahamas launches 'Sand Dollar'." Business Recorder, 19 December, 2020, P.10</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Usman W. Chohan, Dr. "Carving up cartels." The Nation, 21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Usman W. Chohan, Dr. "The labour of leisure." The Nation, 01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Zafar Ali Buledi. "Space for the public." The News, 21 December, 2020, p.6</w:t>
            </w:r>
          </w:p>
          <w:p w:rsidR="00140474" w:rsidRPr="00741939" w:rsidRDefault="004F5142" w:rsidP="00741939">
            <w:pPr>
              <w:pStyle w:val="PlainText"/>
              <w:rPr>
                <w:rFonts w:asciiTheme="majorBidi" w:hAnsiTheme="majorBidi" w:cstheme="majorBidi"/>
              </w:rPr>
            </w:pPr>
            <w:r w:rsidRPr="00FE62FA">
              <w:rPr>
                <w:rFonts w:asciiTheme="majorBidi" w:hAnsiTheme="majorBidi" w:cstheme="majorBidi"/>
              </w:rPr>
              <w:t>Zia Banday. "Is street economy panacea for the post-Covid recovery</w:t>
            </w:r>
            <w:proofErr w:type="gramStart"/>
            <w:r w:rsidRPr="00FE62FA">
              <w:rPr>
                <w:rFonts w:asciiTheme="majorBidi" w:hAnsiTheme="majorBidi" w:cstheme="majorBidi"/>
              </w:rPr>
              <w:t>?.</w:t>
            </w:r>
            <w:proofErr w:type="gramEnd"/>
            <w:r w:rsidRPr="00FE62FA">
              <w:rPr>
                <w:rFonts w:asciiTheme="majorBidi" w:hAnsiTheme="majorBidi" w:cstheme="majorBidi"/>
              </w:rPr>
              <w:t>" Business Recorder, 05 December, 2020, P.10</w:t>
            </w: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BE5161" w:rsidRPr="00570BA5" w:rsidRDefault="00BE5161" w:rsidP="004F5142">
            <w:pPr>
              <w:pStyle w:val="PlainText"/>
              <w:rPr>
                <w:rFonts w:asciiTheme="majorBidi" w:hAnsiTheme="majorBidi" w:cstheme="majorBidi"/>
                <w:sz w:val="24"/>
                <w:szCs w:val="24"/>
              </w:rPr>
            </w:pPr>
            <w:r w:rsidRPr="00570BA5">
              <w:rPr>
                <w:rFonts w:asciiTheme="majorBidi" w:hAnsiTheme="majorBidi" w:cstheme="majorBidi"/>
                <w:sz w:val="24"/>
                <w:szCs w:val="24"/>
              </w:rPr>
              <w:t>Alefia T. Hussain. "Anti-rape ordinance." Dawn, 31 December, 2020, p.07</w:t>
            </w:r>
          </w:p>
          <w:p w:rsidR="00BE5161" w:rsidRPr="00FE62FA" w:rsidRDefault="00BE5161" w:rsidP="004F5142">
            <w:pPr>
              <w:pStyle w:val="PlainText"/>
              <w:rPr>
                <w:rFonts w:asciiTheme="majorBidi" w:hAnsiTheme="majorBidi" w:cstheme="majorBidi"/>
              </w:rPr>
            </w:pPr>
            <w:r w:rsidRPr="00FE62FA">
              <w:rPr>
                <w:rFonts w:asciiTheme="majorBidi" w:hAnsiTheme="majorBidi" w:cstheme="majorBidi"/>
              </w:rPr>
              <w:t>Asghar Ali Shad. "Quaid-i-Azam, Christmas and interfaith harmony." Pakistan Observer, 24 December, 2020, 04</w:t>
            </w:r>
          </w:p>
          <w:p w:rsidR="00BE5161" w:rsidRPr="00570BA5" w:rsidRDefault="00BE5161" w:rsidP="004F5142">
            <w:pPr>
              <w:pStyle w:val="PlainText"/>
              <w:rPr>
                <w:rFonts w:asciiTheme="majorBidi" w:hAnsiTheme="majorBidi" w:cstheme="majorBidi"/>
                <w:sz w:val="24"/>
                <w:szCs w:val="24"/>
              </w:rPr>
            </w:pPr>
            <w:r w:rsidRPr="00570BA5">
              <w:rPr>
                <w:rFonts w:asciiTheme="majorBidi" w:hAnsiTheme="majorBidi" w:cstheme="majorBidi"/>
                <w:sz w:val="24"/>
                <w:szCs w:val="24"/>
              </w:rPr>
              <w:t>Eena Siddique. "Bogus law degrees." Pakistan Observer, 21 December, 2020, 05</w:t>
            </w:r>
          </w:p>
          <w:p w:rsidR="00BE5161" w:rsidRPr="00FE62FA" w:rsidRDefault="00BE5161" w:rsidP="004F5142">
            <w:pPr>
              <w:pStyle w:val="PlainText"/>
              <w:rPr>
                <w:rFonts w:asciiTheme="majorBidi" w:hAnsiTheme="majorBidi" w:cstheme="majorBidi"/>
                <w:sz w:val="22"/>
                <w:szCs w:val="22"/>
              </w:rPr>
            </w:pPr>
            <w:r w:rsidRPr="00FE62FA">
              <w:rPr>
                <w:rFonts w:asciiTheme="majorBidi" w:hAnsiTheme="majorBidi" w:cstheme="majorBidi"/>
                <w:sz w:val="22"/>
                <w:szCs w:val="22"/>
              </w:rPr>
              <w:t>Hafiz Muhammad Azeem. "</w:t>
            </w:r>
            <w:proofErr w:type="gramStart"/>
            <w:r w:rsidRPr="00FE62FA">
              <w:rPr>
                <w:rFonts w:asciiTheme="majorBidi" w:hAnsiTheme="majorBidi" w:cstheme="majorBidi"/>
                <w:sz w:val="22"/>
                <w:szCs w:val="22"/>
              </w:rPr>
              <w:t>chemical</w:t>
            </w:r>
            <w:proofErr w:type="gramEnd"/>
            <w:r w:rsidRPr="00FE62FA">
              <w:rPr>
                <w:rFonts w:asciiTheme="majorBidi" w:hAnsiTheme="majorBidi" w:cstheme="majorBidi"/>
                <w:sz w:val="22"/>
                <w:szCs w:val="22"/>
              </w:rPr>
              <w:t xml:space="preserve"> castration of six offenders." Pakistan Observer, 24 December, 2020, 05</w:t>
            </w:r>
          </w:p>
          <w:p w:rsidR="00BE5161" w:rsidRPr="00570BA5" w:rsidRDefault="00BE5161" w:rsidP="004F5142">
            <w:pPr>
              <w:pStyle w:val="PlainText"/>
              <w:rPr>
                <w:rFonts w:asciiTheme="majorBidi" w:hAnsiTheme="majorBidi" w:cstheme="majorBidi"/>
                <w:sz w:val="24"/>
                <w:szCs w:val="24"/>
              </w:rPr>
            </w:pPr>
            <w:r w:rsidRPr="00570BA5">
              <w:rPr>
                <w:rFonts w:asciiTheme="majorBidi" w:hAnsiTheme="majorBidi" w:cstheme="majorBidi"/>
                <w:sz w:val="24"/>
                <w:szCs w:val="24"/>
              </w:rPr>
              <w:t>Khalid Saleem. "Corruption a la carte</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Pakistan Observer, 31 December, 2020, 04</w:t>
            </w:r>
          </w:p>
          <w:p w:rsidR="00BE5161" w:rsidRPr="00570BA5" w:rsidRDefault="00BE5161" w:rsidP="004F5142">
            <w:pPr>
              <w:pStyle w:val="PlainText"/>
              <w:rPr>
                <w:rFonts w:asciiTheme="majorBidi" w:hAnsiTheme="majorBidi" w:cstheme="majorBidi"/>
                <w:sz w:val="24"/>
                <w:szCs w:val="24"/>
              </w:rPr>
            </w:pPr>
            <w:r w:rsidRPr="00570BA5">
              <w:rPr>
                <w:rFonts w:asciiTheme="majorBidi" w:hAnsiTheme="majorBidi" w:cstheme="majorBidi"/>
                <w:sz w:val="24"/>
                <w:szCs w:val="24"/>
              </w:rPr>
              <w:t>Murad Ali. "Tackling corruption efficiently." The News, 9 December, 2020, p.7</w:t>
            </w:r>
          </w:p>
          <w:p w:rsidR="00BE5161" w:rsidRPr="00570BA5" w:rsidRDefault="00BE5161" w:rsidP="004F5142">
            <w:pPr>
              <w:pStyle w:val="PlainText"/>
              <w:rPr>
                <w:rFonts w:asciiTheme="majorBidi" w:hAnsiTheme="majorBidi" w:cstheme="majorBidi"/>
                <w:sz w:val="24"/>
                <w:szCs w:val="24"/>
              </w:rPr>
            </w:pPr>
            <w:r w:rsidRPr="00570BA5">
              <w:rPr>
                <w:rFonts w:asciiTheme="majorBidi" w:hAnsiTheme="majorBidi" w:cstheme="majorBidi"/>
                <w:sz w:val="24"/>
                <w:szCs w:val="24"/>
              </w:rPr>
              <w:t xml:space="preserve"> Rizwan </w:t>
            </w:r>
            <w:proofErr w:type="gramStart"/>
            <w:r w:rsidRPr="00570BA5">
              <w:rPr>
                <w:rFonts w:asciiTheme="majorBidi" w:hAnsiTheme="majorBidi" w:cstheme="majorBidi"/>
                <w:sz w:val="24"/>
                <w:szCs w:val="24"/>
              </w:rPr>
              <w:t>Ghani .</w:t>
            </w:r>
            <w:proofErr w:type="gramEnd"/>
            <w:r w:rsidRPr="00570BA5">
              <w:rPr>
                <w:rFonts w:asciiTheme="majorBidi" w:hAnsiTheme="majorBidi" w:cstheme="majorBidi"/>
                <w:sz w:val="24"/>
                <w:szCs w:val="24"/>
              </w:rPr>
              <w:t xml:space="preserve"> "Corruption, capitalism, democracy." Pakistan Observer, 14 December, 2020, 05</w:t>
            </w:r>
          </w:p>
          <w:p w:rsidR="00BE5161" w:rsidRPr="00570BA5" w:rsidRDefault="00BE5161" w:rsidP="004F5142">
            <w:pPr>
              <w:pStyle w:val="PlainText"/>
              <w:rPr>
                <w:rFonts w:asciiTheme="majorBidi" w:hAnsiTheme="majorBidi" w:cstheme="majorBidi"/>
                <w:sz w:val="24"/>
                <w:szCs w:val="24"/>
              </w:rPr>
            </w:pPr>
            <w:r w:rsidRPr="00570BA5">
              <w:rPr>
                <w:rFonts w:asciiTheme="majorBidi" w:hAnsiTheme="majorBidi" w:cstheme="majorBidi"/>
                <w:sz w:val="24"/>
                <w:szCs w:val="24"/>
              </w:rPr>
              <w:t>Salman Akram Raja. "Suppressed voices, grand dialogues." The News, 26 December, 2020, p.7</w:t>
            </w:r>
          </w:p>
          <w:p w:rsidR="00BE5161" w:rsidRPr="00570BA5" w:rsidRDefault="00BE5161" w:rsidP="004F5142">
            <w:pPr>
              <w:pStyle w:val="PlainText"/>
              <w:rPr>
                <w:rFonts w:asciiTheme="majorBidi" w:hAnsiTheme="majorBidi" w:cstheme="majorBidi"/>
                <w:sz w:val="24"/>
                <w:szCs w:val="24"/>
              </w:rPr>
            </w:pPr>
            <w:r w:rsidRPr="00570BA5">
              <w:rPr>
                <w:rFonts w:asciiTheme="majorBidi" w:hAnsiTheme="majorBidi" w:cstheme="majorBidi"/>
                <w:sz w:val="24"/>
                <w:szCs w:val="24"/>
              </w:rPr>
              <w:t>Shaukat Hayat. "The recent incidents of child abuse." Pakistan Observer, 23 December, 2020, 05</w:t>
            </w:r>
          </w:p>
          <w:p w:rsidR="00BE5161" w:rsidRPr="00570BA5" w:rsidRDefault="00BE5161" w:rsidP="004F5142">
            <w:pPr>
              <w:pStyle w:val="PlainText"/>
              <w:rPr>
                <w:rFonts w:asciiTheme="majorBidi" w:hAnsiTheme="majorBidi" w:cstheme="majorBidi"/>
                <w:sz w:val="24"/>
                <w:szCs w:val="24"/>
              </w:rPr>
            </w:pPr>
            <w:r w:rsidRPr="00570BA5">
              <w:rPr>
                <w:rFonts w:asciiTheme="majorBidi" w:hAnsiTheme="majorBidi" w:cstheme="majorBidi"/>
                <w:sz w:val="24"/>
                <w:szCs w:val="24"/>
              </w:rPr>
              <w:t>Sikandar Noorani. "The menace of corruption." Pakistan Observer, 08 December, 2020, 05</w:t>
            </w:r>
          </w:p>
          <w:p w:rsidR="00BE5161" w:rsidRPr="00FE62FA" w:rsidRDefault="00BE5161" w:rsidP="004F5142">
            <w:pPr>
              <w:pStyle w:val="PlainText"/>
              <w:rPr>
                <w:rFonts w:asciiTheme="majorBidi" w:hAnsiTheme="majorBidi" w:cstheme="majorBidi"/>
                <w:sz w:val="22"/>
                <w:szCs w:val="22"/>
              </w:rPr>
            </w:pPr>
            <w:r w:rsidRPr="00FE62FA">
              <w:rPr>
                <w:rFonts w:asciiTheme="majorBidi" w:hAnsiTheme="majorBidi" w:cstheme="majorBidi"/>
                <w:sz w:val="22"/>
                <w:szCs w:val="22"/>
              </w:rPr>
              <w:t>Zaheer Bhatti. "Disinformation; a crime against humanity." Pakistan Observer, 27 December, 2020, 04</w:t>
            </w:r>
          </w:p>
          <w:p w:rsidR="00BE5161" w:rsidRPr="00570BA5" w:rsidRDefault="00BE5161" w:rsidP="004F5142">
            <w:pPr>
              <w:pStyle w:val="PlainText"/>
              <w:rPr>
                <w:rFonts w:asciiTheme="majorBidi" w:hAnsiTheme="majorBidi" w:cstheme="majorBidi"/>
                <w:sz w:val="24"/>
                <w:szCs w:val="24"/>
              </w:rPr>
            </w:pPr>
            <w:r w:rsidRPr="00570BA5">
              <w:rPr>
                <w:rFonts w:asciiTheme="majorBidi" w:hAnsiTheme="majorBidi" w:cstheme="majorBidi"/>
                <w:sz w:val="24"/>
                <w:szCs w:val="24"/>
              </w:rPr>
              <w:t>Zubeida Mustafa. "Sordid business." Dawn, 04 December, 2020, p.07</w:t>
            </w:r>
          </w:p>
          <w:p w:rsidR="00140474" w:rsidRPr="00DA5BAF"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Arifa Noor. "The year that was." Dawn, 29 December, 2020, p.06</w:t>
            </w:r>
          </w:p>
          <w:p w:rsidR="004F5142" w:rsidRPr="00FE62FA" w:rsidRDefault="004F5142" w:rsidP="004F5142">
            <w:pPr>
              <w:pStyle w:val="PlainText"/>
              <w:rPr>
                <w:rFonts w:asciiTheme="majorBidi" w:hAnsiTheme="majorBidi" w:cstheme="majorBidi"/>
                <w:sz w:val="22"/>
                <w:szCs w:val="22"/>
              </w:rPr>
            </w:pPr>
            <w:r w:rsidRPr="00FE62FA">
              <w:rPr>
                <w:rFonts w:asciiTheme="majorBidi" w:hAnsiTheme="majorBidi" w:cstheme="majorBidi"/>
                <w:sz w:val="22"/>
                <w:szCs w:val="22"/>
              </w:rPr>
              <w:t>Asghar Ali Shad. "S A in search of corruption eradication." Pakistan Observer, 12 December, 2020, 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Frank F. Islam. "New year wishes for Pakistan." Daily Times, 16 December, 2020, p.A05</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Ghanwah Ijaz. "Youth Force - An initiative towards a more divided society</w:t>
            </w:r>
            <w:proofErr w:type="gramStart"/>
            <w:r w:rsidRPr="00FE62FA">
              <w:rPr>
                <w:rFonts w:asciiTheme="majorBidi" w:hAnsiTheme="majorBidi" w:cstheme="majorBidi"/>
              </w:rPr>
              <w:t>?.</w:t>
            </w:r>
            <w:proofErr w:type="gramEnd"/>
            <w:r w:rsidRPr="00FE62FA">
              <w:rPr>
                <w:rFonts w:asciiTheme="majorBidi" w:hAnsiTheme="majorBidi" w:cstheme="majorBidi"/>
              </w:rPr>
              <w:t>" Daily Times, 11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Hafeez Khan. "PDM on warpath." Daily Times, 14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Hafeez Khan. "The social debacle we face." Daily Times, 02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Hina Butt. "Lahore will show the way." Daily Times, 06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 Alam Brohi. "Time to fix the wobbling ship." Daily Times, 12 December, 2020, p.A04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 xml:space="preserve">Noman Ahmed. "Census </w:t>
            </w:r>
            <w:r w:rsidRPr="00570BA5">
              <w:rPr>
                <w:rFonts w:asciiTheme="majorBidi" w:hAnsiTheme="majorBidi" w:cstheme="majorBidi"/>
                <w:sz w:val="24"/>
                <w:szCs w:val="24"/>
              </w:rPr>
              <w:cr/>
              <w:t xml:space="preserve"> the city." Dawn, 29 December, 2020, p.07</w:t>
            </w:r>
          </w:p>
          <w:p w:rsidR="004F5142" w:rsidRPr="00FE62FA" w:rsidRDefault="004F5142" w:rsidP="004F5142">
            <w:pPr>
              <w:pStyle w:val="PlainText"/>
              <w:rPr>
                <w:rFonts w:asciiTheme="majorBidi" w:hAnsiTheme="majorBidi" w:cstheme="majorBidi"/>
                <w:sz w:val="16"/>
                <w:szCs w:val="16"/>
              </w:rPr>
            </w:pPr>
            <w:r w:rsidRPr="00FE62FA">
              <w:rPr>
                <w:rFonts w:asciiTheme="majorBidi" w:hAnsiTheme="majorBidi" w:cstheme="majorBidi"/>
                <w:sz w:val="16"/>
                <w:szCs w:val="16"/>
              </w:rPr>
              <w:t>Rakhshinda Perveen, Dr. "Healing is the answer! An urgent appeal to the COAS and PM of Pakistan." Daily Times, 03 December, 2020, p.A04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Raoof Hasan. "Shifting sands." The News, 25 December, 2020, p.6</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Usmaan M. Farooqui. "Bundal Island development, a policy disaster in waiting." Daily Times, 03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Yasser Latif Hamdani. "Pandemic Politics." Daily Times, 01 December, 2020, p.A04</w:t>
            </w:r>
          </w:p>
          <w:p w:rsidR="00140474" w:rsidRPr="00D70C7C"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Atle Hetland. "Contributing to peace on earth." The Nation, 10 December, 2020, p.07</w:t>
            </w:r>
          </w:p>
          <w:p w:rsidR="00790BC6" w:rsidRPr="00FE62FA" w:rsidRDefault="00790BC6" w:rsidP="00790BC6">
            <w:pPr>
              <w:pStyle w:val="PlainText"/>
              <w:rPr>
                <w:rFonts w:asciiTheme="majorBidi" w:hAnsiTheme="majorBidi" w:cstheme="majorBidi"/>
                <w:sz w:val="16"/>
                <w:szCs w:val="16"/>
              </w:rPr>
            </w:pPr>
            <w:r w:rsidRPr="00FE62FA">
              <w:rPr>
                <w:rFonts w:asciiTheme="majorBidi" w:hAnsiTheme="majorBidi" w:cstheme="majorBidi"/>
                <w:sz w:val="16"/>
                <w:szCs w:val="16"/>
              </w:rPr>
              <w:t>Dr Izza Aftab and Noor ul Islam. "A contradiction between consumerism and ecological credit crunch (Part 1)." Daily Times, 19 December, 2020, p.A04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Imran Malik. "Recognising Israel." The Nation, 12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Jai Kumar Dhirani. "Changing geo-political dynamics." The Nation, 20 December, 2020, p.06</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Mosharraf Zaidi. "How to hold a grand national dialogue." The News, 11 December, 2020, p.7</w:t>
            </w:r>
          </w:p>
          <w:p w:rsidR="00140474" w:rsidRPr="00D70C7C"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4F5142" w:rsidRPr="00FE62FA" w:rsidRDefault="004F5142" w:rsidP="004F5142">
            <w:pPr>
              <w:pStyle w:val="PlainText"/>
              <w:rPr>
                <w:rFonts w:asciiTheme="majorBidi" w:hAnsiTheme="majorBidi" w:cstheme="majorBidi"/>
                <w:sz w:val="16"/>
                <w:szCs w:val="16"/>
              </w:rPr>
            </w:pPr>
            <w:r w:rsidRPr="00FE62FA">
              <w:rPr>
                <w:rFonts w:asciiTheme="majorBidi" w:hAnsiTheme="majorBidi" w:cstheme="majorBidi"/>
                <w:sz w:val="16"/>
                <w:szCs w:val="16"/>
              </w:rPr>
              <w:t xml:space="preserve">Dr Mehmood-UL-Hassan Khan. "Sino-Pak defence cooperation </w:t>
            </w:r>
            <w:r w:rsidRPr="00FE62FA">
              <w:rPr>
                <w:rFonts w:asciiTheme="majorBidi" w:hAnsiTheme="majorBidi" w:cstheme="majorBidi"/>
                <w:sz w:val="16"/>
                <w:szCs w:val="16"/>
              </w:rPr>
              <w:cr/>
              <w:t xml:space="preserve"> emerging regional security." Pakistan Observer, 05 December, 2020, 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Masud Ahmad Khan. "Mythbusting - the 19 war." The Nation, 16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Masud Ahmad Khan. "The use of drones by Azerbaijan." The Nation, 07 December, 2020, p.06</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Muhammad Rizwan. "Nuclear safety and security in Pakistan: An analysis." The Nation, 02 December, 2020, p.07</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Muhammad Zahid Rifat. "I still mourn, do you</w:t>
            </w:r>
            <w:proofErr w:type="gramStart"/>
            <w:r w:rsidRPr="00FE62FA">
              <w:rPr>
                <w:rFonts w:asciiTheme="majorBidi" w:hAnsiTheme="majorBidi" w:cstheme="majorBidi"/>
              </w:rPr>
              <w:t>?.</w:t>
            </w:r>
            <w:proofErr w:type="gramEnd"/>
            <w:r w:rsidRPr="00FE62FA">
              <w:rPr>
                <w:rFonts w:asciiTheme="majorBidi" w:hAnsiTheme="majorBidi" w:cstheme="majorBidi"/>
              </w:rPr>
              <w:t>" The Nation, 22 December, 2020, p.06</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Senator Sehar Kamran (T.I). "Fifth generation warfare against Pakistan exposed." Daily Times, 21 December, 2020, p.A04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Syed Haider Raza Mehdi. "Pakistan and the Pakistan army." Daily Times, 30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Zeenia Satti. "PDM's smart strategy." Pakistan Observer, 31 December, 2020, 05</w:t>
            </w:r>
          </w:p>
          <w:p w:rsidR="00140474" w:rsidRPr="00DA5BAF"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4F5142" w:rsidRPr="00FE62FA" w:rsidRDefault="00140474" w:rsidP="00FE62FA">
            <w:pPr>
              <w:pStyle w:val="Title"/>
              <w:spacing w:line="360" w:lineRule="auto"/>
              <w:jc w:val="left"/>
              <w:rPr>
                <w:rFonts w:asciiTheme="majorBidi" w:hAnsiTheme="majorBidi" w:cstheme="majorBidi"/>
                <w:sz w:val="24"/>
              </w:rPr>
            </w:pPr>
            <w:r w:rsidRPr="00D70C7C">
              <w:rPr>
                <w:rFonts w:ascii="Times New Roman" w:eastAsia="Batang" w:hAnsi="Times New Roman" w:cs="Times New Roman"/>
                <w:bCs w:val="0"/>
                <w:sz w:val="22"/>
                <w:szCs w:val="26"/>
              </w:rPr>
              <w:t>EDUCATION – PAKISTAN</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Abid Hussain. "Initiative of mosque libraries in Pakistan." Pakistan Observer, 05 December, 2020, 05</w:t>
            </w:r>
          </w:p>
          <w:p w:rsidR="004F5142" w:rsidRPr="00BE5161" w:rsidRDefault="004F5142" w:rsidP="004F5142">
            <w:pPr>
              <w:pStyle w:val="PlainText"/>
              <w:rPr>
                <w:rFonts w:asciiTheme="majorBidi" w:hAnsiTheme="majorBidi" w:cstheme="majorBidi"/>
                <w:sz w:val="22"/>
                <w:szCs w:val="22"/>
              </w:rPr>
            </w:pPr>
            <w:r w:rsidRPr="00BE5161">
              <w:rPr>
                <w:rFonts w:asciiTheme="majorBidi" w:hAnsiTheme="majorBidi" w:cstheme="majorBidi"/>
                <w:sz w:val="22"/>
                <w:szCs w:val="22"/>
              </w:rPr>
              <w:t>Abid Hussain. "Perspective of Pakistan res3earch repository." Pakistan Observer, 29 December, 2020, 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AbuZar Ghaffari. "Student cheating; who is responsible</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The Nation, 25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Anjum Altaf. "Equal education." Dawn, 22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Atta ur Rahman. "A future of knowledge." The News, 16 December, 2020, p.6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lastRenderedPageBreak/>
              <w:t>Atta-Ur-Rahman. "Transition times." The News, 30 December, 2020, p.6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Ayesha Razzaque. "Degree inflation." The News, 7 December, 2020, p.7</w:t>
            </w:r>
          </w:p>
          <w:p w:rsidR="004F5142" w:rsidRPr="00FE62FA" w:rsidRDefault="004F5142" w:rsidP="004F5142">
            <w:pPr>
              <w:pStyle w:val="PlainText"/>
              <w:rPr>
                <w:rFonts w:asciiTheme="majorBidi" w:hAnsiTheme="majorBidi" w:cstheme="majorBidi"/>
                <w:sz w:val="18"/>
                <w:szCs w:val="18"/>
              </w:rPr>
            </w:pPr>
            <w:r w:rsidRPr="00FE62FA">
              <w:rPr>
                <w:rFonts w:asciiTheme="majorBidi" w:hAnsiTheme="majorBidi" w:cstheme="majorBidi"/>
                <w:sz w:val="18"/>
                <w:szCs w:val="18"/>
              </w:rPr>
              <w:t>Dr Umar Riaz Abbasi. "Muslim world: Educational challenges and way forward." Pakistan Observer, 11 December, 2020, 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Faisal Bari. "Who will pay</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Dawn, 11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Kashif Mirza. "Pakistan needs TikTok, not education</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Daily Times, 03 December, 2020, p.A05</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Kashif Mirza. "Smart education: a challenge or opportunity</w:t>
            </w:r>
            <w:proofErr w:type="gramStart"/>
            <w:r w:rsidRPr="00FE62FA">
              <w:rPr>
                <w:rFonts w:asciiTheme="majorBidi" w:hAnsiTheme="majorBidi" w:cstheme="majorBidi"/>
              </w:rPr>
              <w:t>!.</w:t>
            </w:r>
            <w:proofErr w:type="gramEnd"/>
            <w:r w:rsidRPr="00FE62FA">
              <w:rPr>
                <w:rFonts w:asciiTheme="majorBidi" w:hAnsiTheme="majorBidi" w:cstheme="majorBidi"/>
              </w:rPr>
              <w:t>" Daily Times, 22 December, 2020, p.A05</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Maryam Akmal and Lee Crawfurd. "Pakistan, TIMSS and the long road ahead." The Nation, 15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Muhammad Asim Siddique. "Leading from the front." Daily Times, 23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Muhammad Zaman. "Distance education and policy." Pakistan Observer, 02 December, 2020, 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Munaza Hasan. "Bias in textbooks." Dawn, 07 December, 2020, p.07</w:t>
            </w:r>
          </w:p>
          <w:p w:rsidR="004F5142" w:rsidRPr="00FE62FA" w:rsidRDefault="004F5142" w:rsidP="004F5142">
            <w:pPr>
              <w:pStyle w:val="PlainText"/>
              <w:rPr>
                <w:rFonts w:asciiTheme="majorBidi" w:hAnsiTheme="majorBidi" w:cstheme="majorBidi"/>
                <w:sz w:val="22"/>
                <w:szCs w:val="22"/>
              </w:rPr>
            </w:pPr>
            <w:r w:rsidRPr="00FE62FA">
              <w:rPr>
                <w:rFonts w:asciiTheme="majorBidi" w:hAnsiTheme="majorBidi" w:cstheme="majorBidi"/>
                <w:sz w:val="22"/>
                <w:szCs w:val="22"/>
              </w:rPr>
              <w:t xml:space="preserve">Muneer Ahmad Mirjat. "GIGO Phenomenon at </w:t>
            </w:r>
            <w:proofErr w:type="gramStart"/>
            <w:r w:rsidRPr="00FE62FA">
              <w:rPr>
                <w:rFonts w:asciiTheme="majorBidi" w:hAnsiTheme="majorBidi" w:cstheme="majorBidi"/>
                <w:sz w:val="22"/>
                <w:szCs w:val="22"/>
              </w:rPr>
              <w:t>Universities ."</w:t>
            </w:r>
            <w:proofErr w:type="gramEnd"/>
            <w:r w:rsidRPr="00FE62FA">
              <w:rPr>
                <w:rFonts w:asciiTheme="majorBidi" w:hAnsiTheme="majorBidi" w:cstheme="majorBidi"/>
                <w:sz w:val="22"/>
                <w:szCs w:val="22"/>
              </w:rPr>
              <w:t xml:space="preserve"> Daily Times, 10 December, 2020, p.A05</w:t>
            </w:r>
          </w:p>
          <w:p w:rsidR="004F5142" w:rsidRPr="00FE62FA" w:rsidRDefault="004F5142" w:rsidP="004F5142">
            <w:pPr>
              <w:pStyle w:val="PlainText"/>
              <w:rPr>
                <w:rFonts w:asciiTheme="majorBidi" w:hAnsiTheme="majorBidi" w:cstheme="majorBidi"/>
                <w:sz w:val="16"/>
                <w:szCs w:val="16"/>
              </w:rPr>
            </w:pPr>
            <w:r w:rsidRPr="00FE62FA">
              <w:rPr>
                <w:rFonts w:asciiTheme="majorBidi" w:hAnsiTheme="majorBidi" w:cstheme="majorBidi"/>
                <w:sz w:val="16"/>
                <w:szCs w:val="16"/>
              </w:rPr>
              <w:t>Muneer Ahmed Mirjat. "Higher Education Commission's guidelines for 2nd wave of Covid-19." Daily Times, 02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Naazir Mahmood. "Two promising institutions - Part I." The News, 13 December, 2020, p.6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Neda Mulji. "Critical thinking." Dawn, 21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Neha Raheel. "Home 'work' or home-school connection</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The Nation, 29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Noman Ahmed. "Teachers' plight." Dawn, 08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Pervez Hoodbhoy. "The academic rankings racket." Dawn, 12 December, 2020, p.06</w:t>
            </w:r>
          </w:p>
          <w:p w:rsidR="004F5142" w:rsidRPr="00FE62FA" w:rsidRDefault="004F5142" w:rsidP="004F5142">
            <w:pPr>
              <w:pStyle w:val="PlainText"/>
              <w:rPr>
                <w:rFonts w:asciiTheme="majorBidi" w:hAnsiTheme="majorBidi" w:cstheme="majorBidi"/>
                <w:sz w:val="22"/>
                <w:szCs w:val="22"/>
              </w:rPr>
            </w:pPr>
            <w:r w:rsidRPr="00FE62FA">
              <w:rPr>
                <w:rFonts w:asciiTheme="majorBidi" w:hAnsiTheme="majorBidi" w:cstheme="majorBidi"/>
                <w:sz w:val="22"/>
                <w:szCs w:val="22"/>
              </w:rPr>
              <w:t>Rozina Asif. "Covid-19: Reopening of institutions and challenges." Pakistan Observer, 25 December, 2020, 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Rozina Asif. "Learining, unlearning and relearning." Pakistan Observer, 31 December, 2020, 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Shahrukh Mehboob. "Education: A constitutional right." Daily Times, 13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Shahrukh Mehboob. "Education; a constitutional right." The Nation, 13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Shelina Bhamani and Sidra K. Jafri. "Special needs." Dawn, 08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Sohail Ansari, Dr. "The beginning of a medical institution." Daily Times, 15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Sohail Hassan. "Information, education, motivation." Pakistan Observer, 10 December, 2020, 05</w:t>
            </w:r>
          </w:p>
          <w:p w:rsidR="004F5142" w:rsidRPr="00FE62FA" w:rsidRDefault="004F5142" w:rsidP="004F5142">
            <w:pPr>
              <w:pStyle w:val="PlainText"/>
              <w:rPr>
                <w:rFonts w:asciiTheme="majorBidi" w:hAnsiTheme="majorBidi" w:cstheme="majorBidi"/>
                <w:sz w:val="22"/>
                <w:szCs w:val="22"/>
              </w:rPr>
            </w:pPr>
            <w:r w:rsidRPr="00FE62FA">
              <w:rPr>
                <w:rFonts w:asciiTheme="majorBidi" w:hAnsiTheme="majorBidi" w:cstheme="majorBidi"/>
                <w:sz w:val="22"/>
                <w:szCs w:val="22"/>
              </w:rPr>
              <w:t>Talha Khan. "Volunteerism: A good contribution to build a nation." Pakistan Observer, 11 December, 2020, 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Zeeshan Haider. "Coronavirus and Radio schools." Pakistan Observer, 01 December, 2020, 05</w:t>
            </w:r>
          </w:p>
          <w:p w:rsidR="00140474" w:rsidRPr="00DA5BAF"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A Q Khan. "Unpleasant truths." The News, 22 December, 2020, p.6</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Ayesha Razzaque. "Because TIMSS says so." The News, 21 December, 2020, p.7</w:t>
            </w:r>
          </w:p>
          <w:p w:rsidR="008463A6" w:rsidRPr="00570BA5" w:rsidRDefault="008463A6" w:rsidP="008463A6">
            <w:pPr>
              <w:pStyle w:val="PlainText"/>
              <w:rPr>
                <w:rFonts w:asciiTheme="majorBidi" w:eastAsiaTheme="minorHAnsi" w:hAnsiTheme="majorBidi" w:cstheme="majorBidi"/>
                <w:sz w:val="24"/>
                <w:szCs w:val="24"/>
              </w:rPr>
            </w:pPr>
            <w:r w:rsidRPr="00570BA5">
              <w:rPr>
                <w:rFonts w:asciiTheme="majorBidi" w:hAnsiTheme="majorBidi" w:cstheme="majorBidi"/>
                <w:sz w:val="24"/>
                <w:szCs w:val="24"/>
              </w:rPr>
              <w:t>Sarmad Khawaja. "Measuring the Earth's circumference." The News, 24 December, 2020,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Iftekhar A. Khan. "Remembering traffic victims." The News, 9 December, 2020, p.6</w:t>
            </w:r>
          </w:p>
          <w:p w:rsidR="00140474" w:rsidRPr="00D70C7C"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Afzal Ali Shigri. "GB's quest." Dawn, 06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 xml:space="preserve">Ahmad Shabbar </w:t>
            </w:r>
            <w:r w:rsidRPr="00570BA5">
              <w:rPr>
                <w:rFonts w:asciiTheme="majorBidi" w:hAnsiTheme="majorBidi" w:cstheme="majorBidi"/>
                <w:sz w:val="24"/>
                <w:szCs w:val="24"/>
              </w:rPr>
              <w:cr/>
              <w:t xml:space="preserve"> Ahmed Currim. "Bundal island life." Dawn, 24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Ahmed Bilal Mehboob. "Evaluation performance." Dawn, 26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Ali Khizar. "Pakistani rick should give more." Business Recorder, 27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Ali Khizar. "The riddle of RLNG." Business Recorder, 06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Anjum Ibrahim. "Economy picks up</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Business Recorder, 21 December, 2020, P.10</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Anjum Ibrahim. "Is the PM not fully informed</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Business Recorder, 28 December, 2020, P.10</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 xml:space="preserve">Brig Naseem Akhtar Khan (R). "Emerging geo-political/geo-strategic scenario in South Asia </w:t>
            </w:r>
            <w:r w:rsidRPr="00570BA5">
              <w:rPr>
                <w:rFonts w:asciiTheme="majorBidi" w:hAnsiTheme="majorBidi" w:cstheme="majorBidi"/>
                <w:sz w:val="24"/>
                <w:szCs w:val="24"/>
              </w:rPr>
              <w:cr/>
              <w:t xml:space="preserve"> around: A testing time for Pakistan." Pakistan Observer, 06 December, 2020, 04</w:t>
            </w:r>
          </w:p>
          <w:p w:rsidR="004F5142" w:rsidRPr="00FE62FA" w:rsidRDefault="004F5142" w:rsidP="004F5142">
            <w:pPr>
              <w:pStyle w:val="PlainText"/>
              <w:rPr>
                <w:rFonts w:asciiTheme="majorBidi" w:hAnsiTheme="majorBidi" w:cstheme="majorBidi"/>
                <w:sz w:val="22"/>
                <w:szCs w:val="22"/>
              </w:rPr>
            </w:pPr>
            <w:r w:rsidRPr="00FE62FA">
              <w:rPr>
                <w:rFonts w:asciiTheme="majorBidi" w:hAnsiTheme="majorBidi" w:cstheme="majorBidi"/>
                <w:sz w:val="22"/>
                <w:szCs w:val="22"/>
              </w:rPr>
              <w:t>Dr Ashfaque H Khan. "IMF: What was PM's real mistake</w:t>
            </w:r>
            <w:proofErr w:type="gramStart"/>
            <w:r w:rsidRPr="00FE62FA">
              <w:rPr>
                <w:rFonts w:asciiTheme="majorBidi" w:hAnsiTheme="majorBidi" w:cstheme="majorBidi"/>
                <w:sz w:val="22"/>
                <w:szCs w:val="22"/>
              </w:rPr>
              <w:t>?.</w:t>
            </w:r>
            <w:proofErr w:type="gramEnd"/>
            <w:r w:rsidRPr="00FE62FA">
              <w:rPr>
                <w:rFonts w:asciiTheme="majorBidi" w:hAnsiTheme="majorBidi" w:cstheme="majorBidi"/>
                <w:sz w:val="22"/>
                <w:szCs w:val="22"/>
              </w:rPr>
              <w:t>" Business Recorder, 16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Dr ghayur Ayub. "Pakistan under illogical scrutiny." Pakistan Observer, 21 December, 2020, 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Dr Hafiz A Pasha. "Rise in industrial production." Business Recorder, 22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Dr Hafiz A Pasha. "Trend in real wages." Business Recorder, 29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Dr Omer Javed. "Economic advice for the PM." Business Recorder, 25 December, 2020, P.12</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Dr Saima Hasan. "Pandemic influenza: Threat to public health." Pakistan Observer, 28 December, 2020, 05</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Dr Salman Shah. "Leadership, nation-building and 'trysts' with IMF - I." Business Recorder, 31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Dr Zamir Awan. "Digital Pakistan vision." Pakistan Observer, 06 December, 2020, 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lastRenderedPageBreak/>
              <w:t xml:space="preserve">Farhat </w:t>
            </w:r>
            <w:proofErr w:type="gramStart"/>
            <w:r w:rsidRPr="00570BA5">
              <w:rPr>
                <w:rFonts w:asciiTheme="majorBidi" w:hAnsiTheme="majorBidi" w:cstheme="majorBidi"/>
                <w:sz w:val="24"/>
                <w:szCs w:val="24"/>
              </w:rPr>
              <w:t>Ali .</w:t>
            </w:r>
            <w:proofErr w:type="gramEnd"/>
            <w:r w:rsidRPr="00570BA5">
              <w:rPr>
                <w:rFonts w:asciiTheme="majorBidi" w:hAnsiTheme="majorBidi" w:cstheme="majorBidi"/>
                <w:sz w:val="24"/>
                <w:szCs w:val="24"/>
              </w:rPr>
              <w:t xml:space="preserve"> "There's need to remove confusion - II." Business Recorder, 26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Farhat Ali. "Civil servants." Business Recorder, 05 December, 2020, P.10</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Farhat Ali. "Once again electric utility up for sale - I." Business Recorder, 19 December, 2020, P.10</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Farid A Malik, Dr. "Changing the bureaucratic mindset." The Nation, 08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Farid A Malik, Dr. "Our inhumanity as a nation." The Nation, 22 December, 2020, p.06</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General Mirza Aslam Beg. "Safeguarding the basis of our Islamic system." The Nation, 09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Hafeez Khan. "You reap what you sow." Daily Times, 28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Hassan Baig. "Reforms: theory and practice." The News, 18 December, 2020, p.6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Hassan Baig. "</w:t>
            </w:r>
            <w:proofErr w:type="gramStart"/>
            <w:r w:rsidRPr="00570BA5">
              <w:rPr>
                <w:rFonts w:asciiTheme="majorBidi" w:hAnsiTheme="majorBidi" w:cstheme="majorBidi"/>
                <w:sz w:val="24"/>
                <w:szCs w:val="24"/>
              </w:rPr>
              <w:t>Spiralling</w:t>
            </w:r>
            <w:proofErr w:type="gramEnd"/>
            <w:r w:rsidRPr="00570BA5">
              <w:rPr>
                <w:rFonts w:asciiTheme="majorBidi" w:hAnsiTheme="majorBidi" w:cstheme="majorBidi"/>
                <w:sz w:val="24"/>
                <w:szCs w:val="24"/>
              </w:rPr>
              <w:t xml:space="preserve"> circular debt." The News, 2 December, 2020, p.6</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Huzaima Bukhari, Dr Ikramul Haq. "There's need to remove confusion - I." Business Recorder, 25 December, 2020, P.12</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Iftikhar Ahmad. "Development policy and administration." Daily Times, 19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Ikramul Haq, Dr. "Executive defying Legislature." Daily Times, 06 December, 2020, p.A04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Imran Malik. "Recognising Israel." The Nation, 13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Imran Syed. "Evidence-based policy." The News, 3 December, 2020, p.6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Kamila Hyat. "Eye of the tiger." The News, 3 December, 2020, p.6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 xml:space="preserve">Kanwar M Dilshad. "The Need for electoral </w:t>
            </w:r>
            <w:proofErr w:type="gramStart"/>
            <w:r w:rsidRPr="00570BA5">
              <w:rPr>
                <w:rFonts w:asciiTheme="majorBidi" w:hAnsiTheme="majorBidi" w:cstheme="majorBidi"/>
                <w:sz w:val="24"/>
                <w:szCs w:val="24"/>
              </w:rPr>
              <w:t>reforms ."</w:t>
            </w:r>
            <w:proofErr w:type="gramEnd"/>
            <w:r w:rsidRPr="00570BA5">
              <w:rPr>
                <w:rFonts w:asciiTheme="majorBidi" w:hAnsiTheme="majorBidi" w:cstheme="majorBidi"/>
                <w:sz w:val="24"/>
                <w:szCs w:val="24"/>
              </w:rPr>
              <w:t xml:space="preserve"> Pakistan Observer, 15 December, 2020, 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 Ziauddin. "Check-posts against white collar crimes." Business Recorder, 30 December, 2020, P.14</w:t>
            </w:r>
          </w:p>
          <w:p w:rsidR="004F5142" w:rsidRPr="00FE62FA" w:rsidRDefault="004F5142" w:rsidP="004F5142">
            <w:pPr>
              <w:pStyle w:val="PlainText"/>
              <w:rPr>
                <w:rFonts w:asciiTheme="majorBidi" w:hAnsiTheme="majorBidi" w:cstheme="majorBidi"/>
                <w:sz w:val="22"/>
                <w:szCs w:val="22"/>
              </w:rPr>
            </w:pPr>
            <w:r w:rsidRPr="00FE62FA">
              <w:rPr>
                <w:rFonts w:asciiTheme="majorBidi" w:hAnsiTheme="majorBidi" w:cstheme="majorBidi"/>
                <w:sz w:val="22"/>
                <w:szCs w:val="22"/>
              </w:rPr>
              <w:t>M Ziauddin. "Real estate: Global safe house for dirty money." Business Recorder, 23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 Ziauddin. "Vaccinating against corruption." Business Recorder, 09 December, 2020, P.14</w:t>
            </w:r>
          </w:p>
          <w:p w:rsidR="004F5142" w:rsidRPr="00FE62FA" w:rsidRDefault="004F5142" w:rsidP="004F5142">
            <w:pPr>
              <w:pStyle w:val="PlainText"/>
              <w:rPr>
                <w:rFonts w:asciiTheme="majorBidi" w:hAnsiTheme="majorBidi" w:cstheme="majorBidi"/>
                <w:sz w:val="22"/>
                <w:szCs w:val="22"/>
              </w:rPr>
            </w:pPr>
            <w:r w:rsidRPr="00FE62FA">
              <w:rPr>
                <w:rFonts w:asciiTheme="majorBidi" w:hAnsiTheme="majorBidi" w:cstheme="majorBidi"/>
                <w:sz w:val="22"/>
                <w:szCs w:val="22"/>
              </w:rPr>
              <w:t>M. Alam Brohi. "Respect provincial automomy, Mr. Prime Minister</w:t>
            </w:r>
            <w:proofErr w:type="gramStart"/>
            <w:r w:rsidRPr="00FE62FA">
              <w:rPr>
                <w:rFonts w:asciiTheme="majorBidi" w:hAnsiTheme="majorBidi" w:cstheme="majorBidi"/>
                <w:sz w:val="22"/>
                <w:szCs w:val="22"/>
              </w:rPr>
              <w:t>:.</w:t>
            </w:r>
            <w:proofErr w:type="gramEnd"/>
            <w:r w:rsidRPr="00FE62FA">
              <w:rPr>
                <w:rFonts w:asciiTheme="majorBidi" w:hAnsiTheme="majorBidi" w:cstheme="majorBidi"/>
                <w:sz w:val="22"/>
                <w:szCs w:val="22"/>
              </w:rPr>
              <w:t>" Daily Times, 26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Major Adil Raja (R). "A case of sour grapes." The Nation, 02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 xml:space="preserve">Malik M </w:t>
            </w:r>
            <w:proofErr w:type="gramStart"/>
            <w:r w:rsidRPr="00570BA5">
              <w:rPr>
                <w:rFonts w:asciiTheme="majorBidi" w:hAnsiTheme="majorBidi" w:cstheme="majorBidi"/>
                <w:sz w:val="24"/>
                <w:szCs w:val="24"/>
              </w:rPr>
              <w:t>Ashraf .</w:t>
            </w:r>
            <w:proofErr w:type="gramEnd"/>
            <w:r w:rsidRPr="00570BA5">
              <w:rPr>
                <w:rFonts w:asciiTheme="majorBidi" w:hAnsiTheme="majorBidi" w:cstheme="majorBidi"/>
                <w:sz w:val="24"/>
                <w:szCs w:val="24"/>
              </w:rPr>
              <w:t xml:space="preserve"> "Responding to Public Complaints." Pakistan Observer, 15 December, 2020, 04</w:t>
            </w:r>
          </w:p>
          <w:p w:rsidR="004F5142" w:rsidRPr="00FE62FA" w:rsidRDefault="004F5142" w:rsidP="004F5142">
            <w:pPr>
              <w:pStyle w:val="PlainText"/>
              <w:rPr>
                <w:rFonts w:asciiTheme="majorBidi" w:hAnsiTheme="majorBidi" w:cstheme="majorBidi"/>
                <w:sz w:val="22"/>
                <w:szCs w:val="22"/>
              </w:rPr>
            </w:pPr>
            <w:r w:rsidRPr="00FE62FA">
              <w:rPr>
                <w:rFonts w:asciiTheme="majorBidi" w:hAnsiTheme="majorBidi" w:cstheme="majorBidi"/>
                <w:sz w:val="22"/>
                <w:szCs w:val="22"/>
              </w:rPr>
              <w:t>Malik M Ashraf. "Foremost obligation of state towards citizens." Pakistan Observer, 08 December, 2020, 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Malik Muhammad Ashraf. "Winching the country out of crisis." The Nation, 11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Mansoor Raza. "Planning the city." The News, 29 December, 2020, p.6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Mohammad Sameer Nasir. "The rise of soft power." The News, 2 December, 2020, p.6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Muhammad Amir Rana. "Fencing Gwadar." Dawn, 13 December, 2020, p.06</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 xml:space="preserve">Muhammad Hanif. "PDM's narrative has become tainted </w:t>
            </w:r>
            <w:r w:rsidRPr="00FE62FA">
              <w:rPr>
                <w:rFonts w:asciiTheme="majorBidi" w:hAnsiTheme="majorBidi" w:cstheme="majorBidi"/>
              </w:rPr>
              <w:cr/>
              <w:t xml:space="preserve"> self-defeating." Pakistan Observer, 01 December, 2020, 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Muhammad Omar Iftikhar. "World outlook in 2021." The Nation, 12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Muhammad Waqar Rana. "G-B's status." Business Recorder, 03 December, 2020, P.16</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Munir Ahmed Mirjat. "Stopping Financial Corruption through Intellectual theft." Daily Times, 12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Rafiullah Kakar. "Fencing of Gwadar." Dawn, 26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Rashid A Mughal. "Meeting challenges head-on." Pakistan Observer, 28 December, 2020, 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Rizwan Ghani. "Policies should benefit public." Pakistan Observer, 22 December, 2020, 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Saad Rasool. "Tentacles of 5G warfare." The Nation, 13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Shahidullah Shahid. "Pakistan on SDGs front." Pakistan Observer, 12 December, 2020, 05</w:t>
            </w:r>
          </w:p>
          <w:p w:rsidR="004F5142" w:rsidRPr="00FE62FA" w:rsidRDefault="004F5142" w:rsidP="004F5142">
            <w:pPr>
              <w:pStyle w:val="PlainText"/>
              <w:rPr>
                <w:rFonts w:asciiTheme="majorBidi" w:hAnsiTheme="majorBidi" w:cstheme="majorBidi"/>
                <w:sz w:val="22"/>
                <w:szCs w:val="22"/>
              </w:rPr>
            </w:pPr>
            <w:r w:rsidRPr="00FE62FA">
              <w:rPr>
                <w:rFonts w:asciiTheme="majorBidi" w:hAnsiTheme="majorBidi" w:cstheme="majorBidi"/>
                <w:sz w:val="22"/>
                <w:szCs w:val="22"/>
              </w:rPr>
              <w:t>Syed Akhtar Ali. "CTBCM: Will it promote competition</w:t>
            </w:r>
            <w:proofErr w:type="gramStart"/>
            <w:r w:rsidRPr="00FE62FA">
              <w:rPr>
                <w:rFonts w:asciiTheme="majorBidi" w:hAnsiTheme="majorBidi" w:cstheme="majorBidi"/>
                <w:sz w:val="22"/>
                <w:szCs w:val="22"/>
              </w:rPr>
              <w:t>?.</w:t>
            </w:r>
            <w:proofErr w:type="gramEnd"/>
            <w:r w:rsidRPr="00FE62FA">
              <w:rPr>
                <w:rFonts w:asciiTheme="majorBidi" w:hAnsiTheme="majorBidi" w:cstheme="majorBidi"/>
                <w:sz w:val="22"/>
                <w:szCs w:val="22"/>
              </w:rPr>
              <w:t>" Business Recorder, 11 December, 2020, P.14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Syed Bakhtiyar Kazmi. "Bad vision." Business Recorder, 19 December, 2020, P.10</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Syed Bakhtiyar Kazmi. "Take off." Business Recorder, 12 December, 2020, P.10</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Syed Qamar Afzal Rizvi. "Pakistan's perceived role in Russia's GEP." Pakistan Observer, 24 December, 2020, 04</w:t>
            </w:r>
          </w:p>
          <w:p w:rsidR="004F5142" w:rsidRPr="00FE62FA" w:rsidRDefault="004F5142" w:rsidP="004F5142">
            <w:pPr>
              <w:pStyle w:val="PlainText"/>
              <w:rPr>
                <w:rFonts w:asciiTheme="majorBidi" w:hAnsiTheme="majorBidi" w:cstheme="majorBidi"/>
                <w:sz w:val="16"/>
                <w:szCs w:val="16"/>
              </w:rPr>
            </w:pPr>
            <w:r w:rsidRPr="00FE62FA">
              <w:rPr>
                <w:rFonts w:asciiTheme="majorBidi" w:hAnsiTheme="majorBidi" w:cstheme="majorBidi"/>
                <w:sz w:val="16"/>
                <w:szCs w:val="16"/>
              </w:rPr>
              <w:t>Syed Shabbar Zaidi. "Economic plicymaking: Long-term tenures of top planning officials needed." Business Recorder, 22 December, 2020, P.14</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Syed Shabbar Zaidi. "State subsidy: energy sector in Pakistan - II." Business Recorder, 02 December, 2020, P.16</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 xml:space="preserve">Syed Shabbar Zaidi. "Workers' Welfare Fund </w:t>
            </w:r>
            <w:proofErr w:type="gramStart"/>
            <w:r w:rsidRPr="00FE62FA">
              <w:rPr>
                <w:rFonts w:asciiTheme="majorBidi" w:hAnsiTheme="majorBidi" w:cstheme="majorBidi"/>
              </w:rPr>
              <w:t>-  disguised</w:t>
            </w:r>
            <w:proofErr w:type="gramEnd"/>
            <w:r w:rsidRPr="00FE62FA">
              <w:rPr>
                <w:rFonts w:asciiTheme="majorBidi" w:hAnsiTheme="majorBidi" w:cstheme="majorBidi"/>
              </w:rPr>
              <w:t xml:space="preserve"> tax." Business Recorder, 29 December, 2020, P.14</w:t>
            </w:r>
          </w:p>
          <w:p w:rsidR="004F5142" w:rsidRPr="00FE62FA" w:rsidRDefault="004F5142" w:rsidP="004F5142">
            <w:pPr>
              <w:pStyle w:val="PlainText"/>
              <w:rPr>
                <w:rFonts w:asciiTheme="majorBidi" w:hAnsiTheme="majorBidi" w:cstheme="majorBidi"/>
              </w:rPr>
            </w:pPr>
            <w:r w:rsidRPr="00FE62FA">
              <w:rPr>
                <w:rFonts w:asciiTheme="majorBidi" w:hAnsiTheme="majorBidi" w:cstheme="majorBidi"/>
              </w:rPr>
              <w:t>Syed Shabbar Zaidi. "Workers' Welfare Fund - a tax or a fund</w:t>
            </w:r>
            <w:proofErr w:type="gramStart"/>
            <w:r w:rsidRPr="00FE62FA">
              <w:rPr>
                <w:rFonts w:asciiTheme="majorBidi" w:hAnsiTheme="majorBidi" w:cstheme="majorBidi"/>
              </w:rPr>
              <w:t>?.</w:t>
            </w:r>
            <w:proofErr w:type="gramEnd"/>
            <w:r w:rsidRPr="00FE62FA">
              <w:rPr>
                <w:rFonts w:asciiTheme="majorBidi" w:hAnsiTheme="majorBidi" w:cstheme="majorBidi"/>
              </w:rPr>
              <w:t>" Business Recorder, 10 December, 2020, P.18</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Tariq Khan, Dr. "A playround for perversity." The Nation, 14 December, 2020, p.07</w:t>
            </w:r>
          </w:p>
          <w:p w:rsidR="004F5142" w:rsidRPr="00FE62FA" w:rsidRDefault="004F5142" w:rsidP="004F5142">
            <w:pPr>
              <w:pStyle w:val="PlainText"/>
              <w:rPr>
                <w:rFonts w:asciiTheme="majorBidi" w:hAnsiTheme="majorBidi" w:cstheme="majorBidi"/>
                <w:sz w:val="22"/>
                <w:szCs w:val="22"/>
              </w:rPr>
            </w:pPr>
            <w:r w:rsidRPr="00FE62FA">
              <w:rPr>
                <w:rFonts w:asciiTheme="majorBidi" w:hAnsiTheme="majorBidi" w:cstheme="majorBidi"/>
                <w:sz w:val="22"/>
                <w:szCs w:val="22"/>
              </w:rPr>
              <w:t>Tayyaba Iftikhar. "Evolving frameworks and protecting users online." The Nation, 24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Usman Ghani. "On exports." The Nation, 26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Uzair M. Younus. "Innovation gap." Dawn, 04 December, 2020, p.07</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Wang Yunlin. "Musings on the Orange Line Project." The Nation, 08 December, 2020, p.06</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Zafar Ali Buledi. "Governance matters." Daily Times, 30 December, 2020, p.A05</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Zafar Ali Buledi. "Journey Towards Decenralization." Daily Times, 15 December, 2020, p.A04</w:t>
            </w:r>
          </w:p>
          <w:p w:rsidR="004F5142" w:rsidRPr="00570BA5" w:rsidRDefault="004F5142" w:rsidP="004F5142">
            <w:pPr>
              <w:pStyle w:val="PlainText"/>
              <w:rPr>
                <w:rFonts w:asciiTheme="majorBidi" w:hAnsiTheme="majorBidi" w:cstheme="majorBidi"/>
                <w:sz w:val="24"/>
                <w:szCs w:val="24"/>
              </w:rPr>
            </w:pPr>
            <w:r w:rsidRPr="00570BA5">
              <w:rPr>
                <w:rFonts w:asciiTheme="majorBidi" w:hAnsiTheme="majorBidi" w:cstheme="majorBidi"/>
                <w:sz w:val="24"/>
                <w:szCs w:val="24"/>
              </w:rPr>
              <w:t>Zaheer Bhatti. "Good governance; a far cry." Pakistan Observer, 20 December, 2020, 04</w:t>
            </w:r>
          </w:p>
          <w:p w:rsidR="004F5142" w:rsidRPr="00FE62FA" w:rsidRDefault="004F5142" w:rsidP="004F5142">
            <w:pPr>
              <w:pStyle w:val="PlainText"/>
              <w:rPr>
                <w:rFonts w:asciiTheme="majorBidi" w:hAnsiTheme="majorBidi" w:cstheme="majorBidi"/>
                <w:sz w:val="22"/>
                <w:szCs w:val="22"/>
              </w:rPr>
            </w:pPr>
            <w:r w:rsidRPr="00FE62FA">
              <w:rPr>
                <w:rFonts w:asciiTheme="majorBidi" w:hAnsiTheme="majorBidi" w:cstheme="majorBidi"/>
                <w:sz w:val="22"/>
                <w:szCs w:val="22"/>
              </w:rPr>
              <w:t>Zeshan Haider. "Judges do not speak, judges' decisions speak." Pakistan Observer, 17 December, 2020, 05</w:t>
            </w:r>
          </w:p>
          <w:p w:rsidR="00140474" w:rsidRPr="00DA5BAF" w:rsidRDefault="00140474" w:rsidP="00DA5BAF">
            <w:pPr>
              <w:spacing w:line="360" w:lineRule="auto"/>
              <w:rPr>
                <w:rFonts w:eastAsia="Batang"/>
                <w:bCs/>
                <w:sz w:val="22"/>
                <w:szCs w:val="20"/>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8463A6" w:rsidRPr="00B248E9" w:rsidRDefault="008463A6" w:rsidP="008463A6">
            <w:pPr>
              <w:pStyle w:val="PlainText"/>
              <w:rPr>
                <w:rFonts w:asciiTheme="majorBidi" w:hAnsiTheme="majorBidi" w:cstheme="majorBidi"/>
                <w:sz w:val="14"/>
                <w:szCs w:val="14"/>
              </w:rPr>
            </w:pPr>
            <w:r w:rsidRPr="00B248E9">
              <w:rPr>
                <w:rFonts w:asciiTheme="majorBidi" w:hAnsiTheme="majorBidi" w:cstheme="majorBidi"/>
                <w:sz w:val="14"/>
                <w:szCs w:val="14"/>
              </w:rPr>
              <w:t>Anuj Chopra, Sarah Stewart, Gregory Walton. "Saudi pushes to end Gulf feud, but full resolution elusive." Business Recorder, 11 December, 2020, P.14</w:t>
            </w:r>
          </w:p>
          <w:p w:rsidR="008463A6" w:rsidRPr="00B248E9" w:rsidRDefault="008463A6" w:rsidP="008463A6">
            <w:pPr>
              <w:pStyle w:val="PlainText"/>
              <w:rPr>
                <w:rFonts w:asciiTheme="majorBidi" w:hAnsiTheme="majorBidi" w:cstheme="majorBidi"/>
                <w:sz w:val="18"/>
                <w:szCs w:val="18"/>
              </w:rPr>
            </w:pPr>
            <w:r w:rsidRPr="00B248E9">
              <w:rPr>
                <w:rFonts w:asciiTheme="majorBidi" w:hAnsiTheme="majorBidi" w:cstheme="majorBidi"/>
                <w:sz w:val="18"/>
                <w:szCs w:val="18"/>
              </w:rPr>
              <w:lastRenderedPageBreak/>
              <w:t xml:space="preserve">Callum Paton. "Britain's farmers face double uncertainity with Brexit </w:t>
            </w:r>
            <w:r w:rsidRPr="00B248E9">
              <w:rPr>
                <w:rFonts w:asciiTheme="majorBidi" w:hAnsiTheme="majorBidi" w:cstheme="majorBidi"/>
                <w:sz w:val="18"/>
                <w:szCs w:val="18"/>
              </w:rPr>
              <w:cr/>
              <w:t xml:space="preserve"> subsidy overhaul." Business Recorder, 27 December, 2020, P.06</w:t>
            </w:r>
          </w:p>
          <w:p w:rsidR="008463A6" w:rsidRPr="00B248E9" w:rsidRDefault="008463A6" w:rsidP="008463A6">
            <w:pPr>
              <w:pStyle w:val="PlainText"/>
              <w:rPr>
                <w:rFonts w:asciiTheme="majorBidi" w:hAnsiTheme="majorBidi" w:cstheme="majorBidi"/>
                <w:sz w:val="18"/>
                <w:szCs w:val="18"/>
              </w:rPr>
            </w:pPr>
            <w:r w:rsidRPr="00B248E9">
              <w:rPr>
                <w:rFonts w:asciiTheme="majorBidi" w:hAnsiTheme="majorBidi" w:cstheme="majorBidi"/>
                <w:sz w:val="18"/>
                <w:szCs w:val="18"/>
              </w:rPr>
              <w:t>Chris Stein. "Pandemic sends hunger rising in America, and children bear the brunt." Business Recorder, 07 December, 2020, P.10</w:t>
            </w:r>
          </w:p>
          <w:p w:rsidR="008463A6" w:rsidRPr="00B248E9" w:rsidRDefault="008463A6" w:rsidP="008463A6">
            <w:pPr>
              <w:pStyle w:val="PlainText"/>
              <w:rPr>
                <w:rFonts w:asciiTheme="majorBidi" w:hAnsiTheme="majorBidi" w:cstheme="majorBidi"/>
                <w:sz w:val="18"/>
                <w:szCs w:val="18"/>
              </w:rPr>
            </w:pPr>
            <w:r w:rsidRPr="00B248E9">
              <w:rPr>
                <w:rFonts w:asciiTheme="majorBidi" w:hAnsiTheme="majorBidi" w:cstheme="majorBidi"/>
                <w:sz w:val="18"/>
                <w:szCs w:val="18"/>
              </w:rPr>
              <w:t>Daniel Aronssohn, Alex Pigman. "EU flexes muscle against big tech 'gatekeepers'." Business Recorder, 13 December, 2020, P.06</w:t>
            </w:r>
          </w:p>
          <w:p w:rsidR="008463A6" w:rsidRPr="00B248E9" w:rsidRDefault="008463A6" w:rsidP="008463A6">
            <w:pPr>
              <w:pStyle w:val="PlainText"/>
              <w:rPr>
                <w:rFonts w:asciiTheme="majorBidi" w:hAnsiTheme="majorBidi" w:cstheme="majorBidi"/>
                <w:sz w:val="22"/>
                <w:szCs w:val="22"/>
              </w:rPr>
            </w:pPr>
            <w:r w:rsidRPr="00B248E9">
              <w:rPr>
                <w:rFonts w:asciiTheme="majorBidi" w:hAnsiTheme="majorBidi" w:cstheme="majorBidi"/>
                <w:sz w:val="22"/>
                <w:szCs w:val="22"/>
              </w:rPr>
              <w:t xml:space="preserve">Jitendra Joshi. "After EU, what's next for 'Global </w:t>
            </w:r>
            <w:proofErr w:type="gramStart"/>
            <w:r w:rsidRPr="00B248E9">
              <w:rPr>
                <w:rFonts w:asciiTheme="majorBidi" w:hAnsiTheme="majorBidi" w:cstheme="majorBidi"/>
                <w:sz w:val="22"/>
                <w:szCs w:val="22"/>
              </w:rPr>
              <w:t>Britain'?.</w:t>
            </w:r>
            <w:proofErr w:type="gramEnd"/>
            <w:r w:rsidRPr="00B248E9">
              <w:rPr>
                <w:rFonts w:asciiTheme="majorBidi" w:hAnsiTheme="majorBidi" w:cstheme="majorBidi"/>
                <w:sz w:val="22"/>
                <w:szCs w:val="22"/>
              </w:rPr>
              <w:t>" Business Recorder, 26 December, 2020, P.06</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 xml:space="preserve">John Chalmers, Elizabeth Piper, </w:t>
            </w:r>
            <w:r w:rsidRPr="00821259">
              <w:rPr>
                <w:rFonts w:asciiTheme="majorBidi" w:hAnsiTheme="majorBidi" w:cstheme="majorBidi"/>
                <w:sz w:val="12"/>
                <w:szCs w:val="12"/>
              </w:rPr>
              <w:t>Gabriela Baczynska. "Bluff and brinksmanship: How Britain trade deal done." Business Recorder, 25 December, 2020, P.12</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Li Bijian. "China's new growth paradigm." Business Recorder, 07 December, 2020, P.10</w:t>
            </w:r>
          </w:p>
          <w:p w:rsidR="008463A6" w:rsidRPr="00B248E9" w:rsidRDefault="008463A6" w:rsidP="008463A6">
            <w:pPr>
              <w:pStyle w:val="PlainText"/>
              <w:rPr>
                <w:rFonts w:asciiTheme="majorBidi" w:hAnsiTheme="majorBidi" w:cstheme="majorBidi"/>
              </w:rPr>
            </w:pPr>
            <w:r w:rsidRPr="00B248E9">
              <w:rPr>
                <w:rFonts w:asciiTheme="majorBidi" w:hAnsiTheme="majorBidi" w:cstheme="majorBidi"/>
              </w:rPr>
              <w:t>Raad al-Jammas. "In Iraq's Mosul, wholesale market revives trade legacy." Business Recorder, 06 December, 2020, P.06</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Sirajuddin Aziz. "Patriotism unchallenged." Business Recorder, 08 December, 2020, P.14</w:t>
            </w:r>
          </w:p>
          <w:p w:rsidR="00140474" w:rsidRPr="00D70C7C" w:rsidRDefault="00140474" w:rsidP="00DA5BAF">
            <w:pPr>
              <w:spacing w:line="360" w:lineRule="auto"/>
              <w:rPr>
                <w:rFonts w:eastAsia="Batang"/>
                <w:b/>
                <w:bCs/>
                <w:sz w:val="22"/>
                <w:szCs w:val="26"/>
              </w:rPr>
            </w:pPr>
          </w:p>
        </w:tc>
      </w:tr>
      <w:tr w:rsidR="00140474" w:rsidRPr="00CA2AC4" w:rsidTr="00393146">
        <w:tblPrEx>
          <w:tblBorders>
            <w:insideV w:val="single" w:sz="4" w:space="0" w:color="auto"/>
          </w:tblBorders>
        </w:tblPrEx>
        <w:trPr>
          <w:trHeight w:val="210"/>
        </w:trPr>
        <w:tc>
          <w:tcPr>
            <w:tcW w:w="10080" w:type="dxa"/>
            <w:gridSpan w:val="4"/>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lastRenderedPageBreak/>
              <w:t xml:space="preserve">HEALTH AND ENVIRONMENT </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Abbas Nasir. "Dreadful December." Dawn, 27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Acosta, Sonya. "Housing instability." The News, 14 December, 2020, p.7</w:t>
            </w:r>
          </w:p>
          <w:p w:rsidR="000C391B" w:rsidRPr="00B248E9" w:rsidRDefault="000C391B" w:rsidP="000C391B">
            <w:pPr>
              <w:pStyle w:val="PlainText"/>
              <w:rPr>
                <w:rFonts w:asciiTheme="majorBidi" w:hAnsiTheme="majorBidi" w:cstheme="majorBidi"/>
                <w:sz w:val="16"/>
                <w:szCs w:val="16"/>
              </w:rPr>
            </w:pPr>
            <w:r w:rsidRPr="00B248E9">
              <w:rPr>
                <w:rFonts w:asciiTheme="majorBidi" w:hAnsiTheme="majorBidi" w:cstheme="majorBidi"/>
                <w:sz w:val="16"/>
                <w:szCs w:val="16"/>
              </w:rPr>
              <w:t>Alistair Smout. "World watches as first-mover UK probes adverse reactions to Pfizer vaccine." Business Recorder, 12 December, 2020, P.10</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Andleeb Abbas. "The real trials begin." Business Recorder, 14 December, 2020, P.10</w:t>
            </w:r>
          </w:p>
          <w:p w:rsidR="000C391B" w:rsidRPr="00B248E9" w:rsidRDefault="000C391B" w:rsidP="000C391B">
            <w:pPr>
              <w:pStyle w:val="PlainText"/>
              <w:rPr>
                <w:rFonts w:asciiTheme="majorBidi" w:hAnsiTheme="majorBidi" w:cstheme="majorBidi"/>
                <w:sz w:val="14"/>
                <w:szCs w:val="14"/>
              </w:rPr>
            </w:pPr>
            <w:r w:rsidRPr="00B248E9">
              <w:rPr>
                <w:rFonts w:asciiTheme="majorBidi" w:hAnsiTheme="majorBidi" w:cstheme="majorBidi"/>
                <w:sz w:val="14"/>
                <w:szCs w:val="14"/>
              </w:rPr>
              <w:t>Anton LOmov, Chirstopher Rickelton. "Leader of 'virus-free' Turkmenistan champions herbal defence." Business Recorder, 20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Arifa Azad. "Covid-19 vaccines." Dawn, 09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Arifa Noor. "Eight months of a pandemic." Dawn, 01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Asad Tahir Jappa. "The Dreadful Year 2020." Daily Times, 27 December, 2020, p.A04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Asif A. Malik. "Choose to be Free." Daily Times, 09 December, 2020, p.A05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Baroud, Ramzy. "Global racism." The News, 21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Christian Turner. "Planet's future." Dawn, 13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Dr Sahar Fazal. "Contemporary climate change." Pakistan Observer, 24 December, 2020, 05</w:t>
            </w:r>
          </w:p>
          <w:p w:rsidR="000C391B" w:rsidRPr="00B248E9" w:rsidRDefault="000C391B" w:rsidP="000C391B">
            <w:pPr>
              <w:pStyle w:val="PlainText"/>
              <w:rPr>
                <w:rFonts w:asciiTheme="majorBidi" w:hAnsiTheme="majorBidi" w:cstheme="majorBidi"/>
                <w:sz w:val="22"/>
                <w:szCs w:val="22"/>
              </w:rPr>
            </w:pPr>
            <w:r w:rsidRPr="00B248E9">
              <w:rPr>
                <w:rFonts w:asciiTheme="majorBidi" w:hAnsiTheme="majorBidi" w:cstheme="majorBidi"/>
                <w:sz w:val="22"/>
                <w:szCs w:val="22"/>
              </w:rPr>
              <w:t>Dr Sahar Malik. "Impact of climate change on migratory birds." Pakistan Observer, 09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DR. Izzaaftab and Noor ul Islam. "A contradictionj between consumerism and ecological credit crunch (Part 2)." Daily Times, 21 December, 2020, p.A05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Egeland, Jan. "Covid-19 and refugees." The News, 19 December, 2020, p.7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F.S. Aijazuddin. "Unhappy X'mas." Dawn, 24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Farhan Bokhari. "Pakistan's `Covid-21'." The News, 30 December, 2020, p.6</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Frank F Islam From The US. "Need for a COVID-19 vaccine for all people of world." Pakistan Observer, 26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Frank F. Islam. "COVID-19 vaccine for all." Daily Times, 24 December, 2020, p.A05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Ghazi Salahuddin. "Grief in the time of pandemic." The News, 13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Ghazi Salahuddin. "Grief in the time of pandemic." The News, 13 December, 2020, p.7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Haddad, Lawrence. "Children at risk." The News, 24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Hashim bin Rashid. "Agrarian dissent in South Asia." The News, 17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Hassand Azam Shibbli. "Generic medicines." Pakistan Observer, 17 December, 2020, 05</w:t>
            </w:r>
          </w:p>
          <w:p w:rsidR="000C391B" w:rsidRPr="00B248E9" w:rsidRDefault="000C391B" w:rsidP="000C391B">
            <w:pPr>
              <w:pStyle w:val="PlainText"/>
              <w:rPr>
                <w:rFonts w:asciiTheme="majorBidi" w:hAnsiTheme="majorBidi" w:cstheme="majorBidi"/>
                <w:sz w:val="22"/>
                <w:szCs w:val="22"/>
              </w:rPr>
            </w:pPr>
            <w:r w:rsidRPr="00B248E9">
              <w:rPr>
                <w:rFonts w:asciiTheme="majorBidi" w:hAnsiTheme="majorBidi" w:cstheme="majorBidi"/>
                <w:sz w:val="22"/>
                <w:szCs w:val="22"/>
              </w:rPr>
              <w:t>Haya Fatima Sehgal. "Covid-19 loss support for family and friends." Daily Times, 20 December, 2020, p.A05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Hubert Boirard. "Upskilling youth." Dawn, 28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Hui Min Neo, Michelle Fitzpatrick, Yann Schreiber. "Breakfast, freezers, Lego: on the vaccine trail in Germany." Business Recorder, 27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 xml:space="preserve">Hui Min Neo, Yannick Pasquet, Michelle Fitz-Patrick </w:t>
            </w:r>
            <w:r w:rsidRPr="00570BA5">
              <w:rPr>
                <w:rFonts w:asciiTheme="majorBidi" w:hAnsiTheme="majorBidi" w:cstheme="majorBidi"/>
                <w:sz w:val="24"/>
                <w:szCs w:val="24"/>
              </w:rPr>
              <w:cr/>
              <w:t xml:space="preserve"> Yann Schreiber. "How BioNTech-Pfizer won the vaccine race." Business Recorder, 31 December, 2020, P.14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Imran Syed. "Active ageing." The News, 12 December, 2020, p.6</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James Pheby. "Bleak midwinter in UK as new virus strain leads to travel bans." Business Recorder, 22 December, 2020, P.14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Jamil Ahmad. "Climate catastrophe." Dawn, 19 December, 2020, p.07</w:t>
            </w:r>
          </w:p>
          <w:p w:rsidR="000C391B" w:rsidRPr="00B248E9" w:rsidRDefault="000C391B" w:rsidP="000C391B">
            <w:pPr>
              <w:pStyle w:val="PlainText"/>
              <w:rPr>
                <w:rFonts w:asciiTheme="majorBidi" w:hAnsiTheme="majorBidi" w:cstheme="majorBidi"/>
                <w:sz w:val="16"/>
                <w:szCs w:val="16"/>
              </w:rPr>
            </w:pPr>
            <w:r w:rsidRPr="00B248E9">
              <w:rPr>
                <w:rFonts w:asciiTheme="majorBidi" w:hAnsiTheme="majorBidi" w:cstheme="majorBidi"/>
                <w:sz w:val="16"/>
                <w:szCs w:val="16"/>
              </w:rPr>
              <w:t>Jennie Matthew. "Covid, pandemic and lockdown: how 2020 changed the world." Business Recorder, 28 December, 2020, P.10</w:t>
            </w:r>
          </w:p>
          <w:p w:rsidR="000C391B" w:rsidRPr="00B248E9" w:rsidRDefault="000C391B" w:rsidP="000C391B">
            <w:pPr>
              <w:pStyle w:val="PlainText"/>
              <w:rPr>
                <w:rFonts w:asciiTheme="majorBidi" w:hAnsiTheme="majorBidi" w:cstheme="majorBidi"/>
                <w:sz w:val="16"/>
                <w:szCs w:val="16"/>
              </w:rPr>
            </w:pPr>
            <w:r w:rsidRPr="00B248E9">
              <w:rPr>
                <w:rFonts w:asciiTheme="majorBidi" w:hAnsiTheme="majorBidi" w:cstheme="majorBidi"/>
                <w:sz w:val="16"/>
                <w:szCs w:val="16"/>
              </w:rPr>
              <w:t>Jonathan Saul Carolyn Cohn. "Insurers, drugmakers sail into unknown with Covid vaccine rollout." Business Recorder, 19 December, 2020, P.10</w:t>
            </w:r>
          </w:p>
          <w:p w:rsidR="000C391B" w:rsidRPr="00B248E9" w:rsidRDefault="000C391B" w:rsidP="000C391B">
            <w:pPr>
              <w:pStyle w:val="PlainText"/>
              <w:rPr>
                <w:rFonts w:asciiTheme="majorBidi" w:hAnsiTheme="majorBidi" w:cstheme="majorBidi"/>
              </w:rPr>
            </w:pPr>
            <w:r w:rsidRPr="00B248E9">
              <w:rPr>
                <w:rFonts w:asciiTheme="majorBidi" w:hAnsiTheme="majorBidi" w:cstheme="majorBidi"/>
              </w:rPr>
              <w:t>Kanwar Muhammad Dilshad. "COVID-19: A matter of seriousness." Pakistan Observer, 30 December, 2020, 05</w:t>
            </w:r>
          </w:p>
          <w:p w:rsidR="000C391B" w:rsidRPr="00B248E9" w:rsidRDefault="000C391B" w:rsidP="000C391B">
            <w:pPr>
              <w:pStyle w:val="PlainText"/>
              <w:rPr>
                <w:rFonts w:asciiTheme="majorBidi" w:hAnsiTheme="majorBidi" w:cstheme="majorBidi"/>
                <w:sz w:val="14"/>
                <w:szCs w:val="14"/>
              </w:rPr>
            </w:pPr>
            <w:r w:rsidRPr="00B248E9">
              <w:rPr>
                <w:rFonts w:asciiTheme="majorBidi" w:hAnsiTheme="majorBidi" w:cstheme="majorBidi"/>
              </w:rPr>
              <w:t xml:space="preserve">Karin Strohecker, </w:t>
            </w:r>
            <w:r w:rsidRPr="00B248E9">
              <w:rPr>
                <w:rFonts w:asciiTheme="majorBidi" w:hAnsiTheme="majorBidi" w:cstheme="majorBidi"/>
                <w:sz w:val="14"/>
                <w:szCs w:val="14"/>
              </w:rPr>
              <w:t>Tommy Wilkes. "Vaccine bond sales to soar to fund COVID-19 shots for poor countries." Business Recorder, 23 December, 2020, P.14</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Kelly Macnamara. "The Covid 'longhaulers' behind a global patient movement." Business Recorder, 02 December, 2020, P.16</w:t>
            </w:r>
          </w:p>
          <w:p w:rsidR="000C391B" w:rsidRPr="00B248E9" w:rsidRDefault="000C391B" w:rsidP="000C391B">
            <w:pPr>
              <w:pStyle w:val="PlainText"/>
              <w:rPr>
                <w:rFonts w:asciiTheme="majorBidi" w:hAnsiTheme="majorBidi" w:cstheme="majorBidi"/>
                <w:sz w:val="16"/>
                <w:szCs w:val="16"/>
              </w:rPr>
            </w:pPr>
            <w:r w:rsidRPr="00B248E9">
              <w:rPr>
                <w:rFonts w:asciiTheme="majorBidi" w:hAnsiTheme="majorBidi" w:cstheme="majorBidi"/>
                <w:sz w:val="18"/>
                <w:szCs w:val="18"/>
              </w:rPr>
              <w:t xml:space="preserve">Khalid Munir, </w:t>
            </w:r>
            <w:r w:rsidRPr="00B248E9">
              <w:rPr>
                <w:rFonts w:asciiTheme="majorBidi" w:hAnsiTheme="majorBidi" w:cstheme="majorBidi"/>
                <w:sz w:val="16"/>
                <w:szCs w:val="16"/>
              </w:rPr>
              <w:t>Hamna Khalid, Isra Munir, M Akram Muneer and Fraaz Mahmood. "Vaccine and challenges." The Nation, 28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Khalil Dogar. "Not implementing health levy cost." Pakistan Observer, 14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Khurram Zia Khan. "Understanding ADHD." The News, 22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Koziell, Izabella. "Adequate sanitation." The News, 2 December, 2020, p.7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Ladha, Alnoor. "Crisis in Brazil." The News, 22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Littlejohn, Matt. "Plastic waste." The News, 17 December, 2020, p.7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Maggie Mills. "Medicare for all." The News, 19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Maleeha Lodhi. "The trust crisis." Dawn, 14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lastRenderedPageBreak/>
              <w:t>Mansoor Raza. "Covid-19 and housing." The News, 12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Mason, Paul. "No-deal Brexit." The News, 9 December, 2020, p.7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Mosharraf Zaidi. "Yippee ki yay 2020." The News, 22 December, 2020, p.7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Muhammad Amir Rana. "The pandemic and beliefs." Dawn, 27 December, 2020, p.06</w:t>
            </w:r>
          </w:p>
          <w:p w:rsidR="000C391B" w:rsidRPr="00B248E9" w:rsidRDefault="000C391B" w:rsidP="000C391B">
            <w:pPr>
              <w:pStyle w:val="PlainText"/>
              <w:rPr>
                <w:rFonts w:asciiTheme="majorBidi" w:hAnsiTheme="majorBidi" w:cstheme="majorBidi"/>
              </w:rPr>
            </w:pPr>
            <w:r w:rsidRPr="00B248E9">
              <w:rPr>
                <w:rFonts w:asciiTheme="majorBidi" w:hAnsiTheme="majorBidi" w:cstheme="majorBidi"/>
              </w:rPr>
              <w:t>Muhammad Rizwan. "Using nuclear technology in health and agriculture." The Nation, 03 December, 2020, p.06</w:t>
            </w:r>
          </w:p>
          <w:p w:rsidR="000C391B" w:rsidRPr="00B248E9" w:rsidRDefault="000C391B" w:rsidP="000C391B">
            <w:pPr>
              <w:pStyle w:val="PlainText"/>
              <w:rPr>
                <w:rFonts w:asciiTheme="majorBidi" w:hAnsiTheme="majorBidi" w:cstheme="majorBidi"/>
              </w:rPr>
            </w:pPr>
            <w:r w:rsidRPr="00B248E9">
              <w:rPr>
                <w:rFonts w:asciiTheme="majorBidi" w:hAnsiTheme="majorBidi" w:cstheme="majorBidi"/>
              </w:rPr>
              <w:t>Muhammad Usman. "Japanese handling of coronavirus pandemic." Pakistan Observer, 23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Muneezay Moeen. "SDG's-Better future for all." Daily Times, 01 December, 2020, p.A05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Munir Ahmed. "Mountains matter for biodiversity." Daily Times, 11 December, 2020, p.A05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Mustafa Talpur. "A people's vaccine." The News, 19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Naazir Mahmood. "Two promising institutions: Part - II." The News, 14 December, 2020, p.7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Naila Tasneem. "The shadow pandemic: WAWG." Daily Times, 17 December, 2020, p.A05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Noko, KarsteN. "A prosperous future." The News, 23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Nuzhat Ahmad. "2021: A turning point for climate change</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Daily Times, 23 December, 2020, p.A04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Osama Rizvi. "2020: Annus Horribilis</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Daily Times, 25 December, 2020, p.A05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Rafia Zakaria. "Path to addiction." Dawn, 09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Rafia Zakaria. "Rich vaccine, poor vaccine." Dawn, 16 December, 2020, p.06</w:t>
            </w:r>
          </w:p>
          <w:p w:rsidR="000C391B" w:rsidRPr="00B248E9" w:rsidRDefault="000C391B" w:rsidP="000C391B">
            <w:pPr>
              <w:pStyle w:val="PlainText"/>
              <w:rPr>
                <w:rFonts w:asciiTheme="majorBidi" w:hAnsiTheme="majorBidi" w:cstheme="majorBidi"/>
                <w:sz w:val="16"/>
                <w:szCs w:val="16"/>
              </w:rPr>
            </w:pPr>
            <w:r w:rsidRPr="00B248E9">
              <w:rPr>
                <w:rFonts w:asciiTheme="majorBidi" w:hAnsiTheme="majorBidi" w:cstheme="majorBidi"/>
                <w:sz w:val="16"/>
                <w:szCs w:val="16"/>
              </w:rPr>
              <w:t>Rakhshinda Perveen, Dr. "Of mental health, and equality before law and other random thoughts." Daily Times, 26 December, 2020, p.A04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Raoof Hasan. "Ghettos of the mind." The News, 18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Richardson, Jill. "The coming battle." The News, 25 December, 2020, p.7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Rimmel Mohydin. "Pandemic prisoners." Dawn, 14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Robin Iqbal. "Why the second wave shouldn't surprise us." The Nation, 09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Saad Masood. "Calmer 2021? Think again</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Daily Times, 28 December, 2020, p.A04</w:t>
            </w:r>
          </w:p>
          <w:p w:rsidR="000C391B" w:rsidRPr="00B248E9" w:rsidRDefault="000C391B" w:rsidP="000C391B">
            <w:pPr>
              <w:pStyle w:val="PlainText"/>
              <w:rPr>
                <w:rFonts w:asciiTheme="majorBidi" w:hAnsiTheme="majorBidi" w:cstheme="majorBidi"/>
              </w:rPr>
            </w:pPr>
            <w:r w:rsidRPr="00B248E9">
              <w:rPr>
                <w:rFonts w:asciiTheme="majorBidi" w:hAnsiTheme="majorBidi" w:cstheme="majorBidi"/>
              </w:rPr>
              <w:t xml:space="preserve">Saima Hasan, Dr and Dr Mamoona </w:t>
            </w:r>
            <w:proofErr w:type="gramStart"/>
            <w:r w:rsidRPr="00B248E9">
              <w:rPr>
                <w:rFonts w:asciiTheme="majorBidi" w:hAnsiTheme="majorBidi" w:cstheme="majorBidi"/>
              </w:rPr>
              <w:t>Ch..</w:t>
            </w:r>
            <w:proofErr w:type="gramEnd"/>
            <w:r w:rsidRPr="00B248E9">
              <w:rPr>
                <w:rFonts w:asciiTheme="majorBidi" w:hAnsiTheme="majorBidi" w:cstheme="majorBidi"/>
              </w:rPr>
              <w:t xml:space="preserve"> "An imminent threat to public health." The Nation, 14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Salaar Khan. "Music to the profiteers." The News, 19 December, 2020, p.7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Sameen Siddiqi. "Health coverage." Dawn, 12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 xml:space="preserve">Shehla Zaidi. "Covid </w:t>
            </w:r>
            <w:r w:rsidRPr="00570BA5">
              <w:rPr>
                <w:rFonts w:asciiTheme="majorBidi" w:hAnsiTheme="majorBidi" w:cstheme="majorBidi"/>
                <w:sz w:val="24"/>
                <w:szCs w:val="24"/>
              </w:rPr>
              <w:cr/>
              <w:t xml:space="preserve"> public-private partnerships." Dawn, 26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Sheikh Jawad Hussain. "Destruction of COVID-19." The Nation, 05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Singer, Steven. "Surviving a pandemic." The News, 26 December, 2020, p.7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Syed Akhtar Ali. "The smog season." The News, 11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Terre, Kollibri. "End to stability." The News, 28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Theoharis, Liz. "Pandemic lessons." The News, 18 December, 2020, p.7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Warfield, Zenobia Jeffries. "The way forward." The News, 31 December, 2020, p.7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Wiese, Katy. "Against workers." The News, 12 December, 2020, p.7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Zafar Mirza. "The surging second wave." The News, 5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Zafar Mirza. "THE: The HIV/AIDS threat." The News, 1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Zainab Nazir. "A year to forget." The News, 5 December, 2020, p.6</w:t>
            </w:r>
          </w:p>
          <w:p w:rsidR="00140474" w:rsidRPr="00DA5BAF" w:rsidRDefault="00140474" w:rsidP="00DA5BAF">
            <w:pPr>
              <w:spacing w:line="360" w:lineRule="auto"/>
              <w:rPr>
                <w:rFonts w:eastAsia="Batang"/>
                <w:b/>
                <w:bCs/>
                <w:sz w:val="22"/>
                <w:szCs w:val="20"/>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Dr Ayesha Ashraf. "A dream to fulfil." Pakistan Observer, 24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Engineer Khurram Dastgir-Khan. "Jinnah's house is burning." The News, 31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Javed Jabbar. "From 1971 to 2021." Dawn, 16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Kamila Hyat. "Crisis of reliability." The News, 24 December, 2020, p.7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Khalid Saleem. "Humanising the computer</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Pakistan Observer, 28 December, 2020, 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Khalid Saleem. "The ides of December</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Pakistan Observer, 21 December, 2020, 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Major Adil Raja (R). "Fool me once." The Nation, 16 December, 2020, p.06</w:t>
            </w:r>
          </w:p>
          <w:p w:rsidR="000C391B" w:rsidRPr="00B248E9" w:rsidRDefault="000C391B" w:rsidP="000C391B">
            <w:pPr>
              <w:pStyle w:val="PlainText"/>
              <w:rPr>
                <w:rFonts w:asciiTheme="majorBidi" w:hAnsiTheme="majorBidi" w:cstheme="majorBidi"/>
                <w:sz w:val="22"/>
                <w:szCs w:val="22"/>
              </w:rPr>
            </w:pPr>
            <w:r w:rsidRPr="00B248E9">
              <w:rPr>
                <w:rFonts w:asciiTheme="majorBidi" w:hAnsiTheme="majorBidi" w:cstheme="majorBidi"/>
                <w:sz w:val="22"/>
                <w:szCs w:val="22"/>
              </w:rPr>
              <w:t>Malik Muhammad Ashraf. "Paying tribute to the founder of Pakistan." The Nation, 25 December, 2020, p.06</w:t>
            </w:r>
          </w:p>
          <w:p w:rsidR="000C391B" w:rsidRPr="00B248E9" w:rsidRDefault="000C391B" w:rsidP="000C391B">
            <w:pPr>
              <w:pStyle w:val="PlainText"/>
              <w:rPr>
                <w:rFonts w:asciiTheme="majorBidi" w:hAnsiTheme="majorBidi" w:cstheme="majorBidi"/>
              </w:rPr>
            </w:pPr>
            <w:r w:rsidRPr="00B248E9">
              <w:rPr>
                <w:rFonts w:asciiTheme="majorBidi" w:hAnsiTheme="majorBidi" w:cstheme="majorBidi"/>
              </w:rPr>
              <w:t>Muhammad Hanif. "National integration and Quaid's vision of Pakistan." Pakistan Observer, 29 December, 2020, 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Muhammad J Siddiqui. "Different course." Dawn, 23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Muhammad Zahid Rifat. "Quaid-i-Azam as a parliamentarian." The Nation, 28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Rafia Zakaria. "The Mughal feminist." Dawn, 30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Rashid A Mughal. "Pakistan now a pivotal state." Pakistan Observer, 02 December, 2020, 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 xml:space="preserve">Raza Muhammad </w:t>
            </w:r>
            <w:proofErr w:type="gramStart"/>
            <w:r w:rsidRPr="00570BA5">
              <w:rPr>
                <w:rFonts w:asciiTheme="majorBidi" w:hAnsiTheme="majorBidi" w:cstheme="majorBidi"/>
                <w:sz w:val="24"/>
                <w:szCs w:val="24"/>
              </w:rPr>
              <w:t>Khan .</w:t>
            </w:r>
            <w:proofErr w:type="gramEnd"/>
            <w:r w:rsidRPr="00570BA5">
              <w:rPr>
                <w:rFonts w:asciiTheme="majorBidi" w:hAnsiTheme="majorBidi" w:cstheme="majorBidi"/>
                <w:sz w:val="24"/>
                <w:szCs w:val="24"/>
              </w:rPr>
              <w:t xml:space="preserve"> "Remembering East </w:t>
            </w:r>
            <w:proofErr w:type="gramStart"/>
            <w:r w:rsidRPr="00570BA5">
              <w:rPr>
                <w:rFonts w:asciiTheme="majorBidi" w:hAnsiTheme="majorBidi" w:cstheme="majorBidi"/>
                <w:sz w:val="24"/>
                <w:szCs w:val="24"/>
              </w:rPr>
              <w:t>PAkistan ."</w:t>
            </w:r>
            <w:proofErr w:type="gramEnd"/>
            <w:r w:rsidRPr="00570BA5">
              <w:rPr>
                <w:rFonts w:asciiTheme="majorBidi" w:hAnsiTheme="majorBidi" w:cstheme="majorBidi"/>
                <w:sz w:val="24"/>
                <w:szCs w:val="24"/>
              </w:rPr>
              <w:t xml:space="preserve"> Pakistan Observer, 15 December, 2020, 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Rohail Salman. "Cricket in Rawalpindi circa 1947-1970." The Nation, 12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Safdar Ali Shah. "Jinnah - a miraculous character." The Nation, 26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lastRenderedPageBreak/>
              <w:t>Saleem Qamar Butt. "Deepest cut to the heart." The Nation, 16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Shahrukh Mehboob. "East Pakistan: A stolen victory." Daily Times, 17 December, 2020, p.A04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Vankwani, Ramesh Kumar. "Stateless people." The News, 18 December, 2020, p.6</w:t>
            </w:r>
          </w:p>
          <w:p w:rsidR="00140474" w:rsidRPr="00D70C7C"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WORLD</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Senator Lt.Gen Abdul Qayyum. "Discovering history." The News, 9 December, 2020, p.6</w:t>
            </w:r>
          </w:p>
          <w:p w:rsidR="00140474" w:rsidRPr="00DA5BAF"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Arifa Noor. "A woman's place." Dawn, 08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F.S. Aijazuddin. "Faith and courage." Dawn, 03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Faisal Hassan. "Kernal Basmati." The Nation, 14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I.A. Rehman. "Back to the Dark Ages</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Dawn, 03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 xml:space="preserve">Muhammad Zahid Rifat. "Food </w:t>
            </w:r>
            <w:r w:rsidRPr="00570BA5">
              <w:rPr>
                <w:rFonts w:asciiTheme="majorBidi" w:hAnsiTheme="majorBidi" w:cstheme="majorBidi"/>
                <w:sz w:val="24"/>
                <w:szCs w:val="24"/>
              </w:rPr>
              <w:cr/>
              <w:t xml:space="preserve"> shelter for needy." Pakistan Observer, 11 December, 2020, 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Muhammad Zahid Rifat. "Food and shelter for the needy." The Nation, 11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Rizwana Naqvi. "Orange the world." The News, 10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Sharmila Faruqi. "Holding the fort: Aseefa." The Nation, 18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Themrise Khan. "Have liberals failed us? Part - II." The News, 7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Yasser Latif Hamdani. "Human Rights Day." Daily Times, 15 December, 2020, p.A04</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Atle Hetland. "Human rights in Europe." The Nation, 03 December, 2020, p.07</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Farooq Alay. "Farmers' protests in India." The Nation, 09 December, 2020, p.07</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Reema Shaukat. "International Human Rights Day." Pakistan Observer, 10 December, 2020, 05</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Yasser Latif Hamdani. "A house divided." Daily Times, 28 December, 2020, p.A04</w:t>
            </w:r>
          </w:p>
          <w:p w:rsidR="00140474" w:rsidRPr="00D70C7C"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A.G. Noorani. "Consult and decide." Dawn, 12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A.G. Noorani. "India's democracy." Dawn, 05 December, 2020, p.07</w:t>
            </w:r>
          </w:p>
          <w:p w:rsidR="000C391B" w:rsidRPr="00B248E9" w:rsidRDefault="000C391B" w:rsidP="000C391B">
            <w:pPr>
              <w:pStyle w:val="PlainText"/>
              <w:rPr>
                <w:rFonts w:asciiTheme="majorBidi" w:hAnsiTheme="majorBidi" w:cstheme="majorBidi"/>
                <w:sz w:val="22"/>
                <w:szCs w:val="22"/>
              </w:rPr>
            </w:pPr>
            <w:r w:rsidRPr="00B248E9">
              <w:rPr>
                <w:rFonts w:asciiTheme="majorBidi" w:hAnsiTheme="majorBidi" w:cstheme="majorBidi"/>
                <w:sz w:val="22"/>
                <w:szCs w:val="22"/>
              </w:rPr>
              <w:t>Aamir Yaqoob. "Forced conversions and marriage of Hindu girls." Daily Times, 15 December, 2020, p.A05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Aasim Sajjad Akhtar. "Farmers and more." Dawn, 11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Amanat Ali Chaudhry. "The disinformation network." The News, 18 December, 2020, p.7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Amna Ejaz Rafi. "India's politics and society." Pakistan Observer, 30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Andleeb Abbas. "News, lies and IndianLeaks." Business Recorder, 21 December, 2020, P.10</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Anjum Ibrahim. "Farm sector reforms." Business Recorder, 14 December, 2020, P.10</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Asghar Ali Shad. "Indian "imaginary" democracy and Jodhpur tragedy." Pakistan Observer, 31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Asghar Ali Shad. "Will OIC play its role</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Pakistan Observer, 05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Asif Durrani. "The Indian chronicles." The News, 18 December, 2020, p.6</w:t>
            </w:r>
          </w:p>
          <w:p w:rsidR="000C391B" w:rsidRPr="00B248E9" w:rsidRDefault="000C391B" w:rsidP="000C391B">
            <w:pPr>
              <w:pStyle w:val="PlainText"/>
              <w:rPr>
                <w:rFonts w:asciiTheme="majorBidi" w:hAnsiTheme="majorBidi" w:cstheme="majorBidi"/>
                <w:sz w:val="22"/>
                <w:szCs w:val="22"/>
              </w:rPr>
            </w:pPr>
            <w:r w:rsidRPr="00B248E9">
              <w:rPr>
                <w:rFonts w:asciiTheme="majorBidi" w:hAnsiTheme="majorBidi" w:cstheme="majorBidi"/>
                <w:sz w:val="22"/>
                <w:szCs w:val="22"/>
              </w:rPr>
              <w:t>Attiya Munawer. "Indian face painted with blood of innocents</w:t>
            </w:r>
            <w:proofErr w:type="gramStart"/>
            <w:r w:rsidRPr="00B248E9">
              <w:rPr>
                <w:rFonts w:asciiTheme="majorBidi" w:hAnsiTheme="majorBidi" w:cstheme="majorBidi"/>
                <w:sz w:val="22"/>
                <w:szCs w:val="22"/>
              </w:rPr>
              <w:t>!.</w:t>
            </w:r>
            <w:proofErr w:type="gramEnd"/>
            <w:r w:rsidRPr="00B248E9">
              <w:rPr>
                <w:rFonts w:asciiTheme="majorBidi" w:hAnsiTheme="majorBidi" w:cstheme="majorBidi"/>
                <w:sz w:val="22"/>
                <w:szCs w:val="22"/>
              </w:rPr>
              <w:t>" Pakistan Observer, 16 December, 2020, 05</w:t>
            </w:r>
          </w:p>
          <w:p w:rsidR="000C391B" w:rsidRPr="00B248E9" w:rsidRDefault="000C391B" w:rsidP="000C391B">
            <w:pPr>
              <w:pStyle w:val="PlainText"/>
              <w:rPr>
                <w:rFonts w:asciiTheme="majorBidi" w:hAnsiTheme="majorBidi" w:cstheme="majorBidi"/>
                <w:sz w:val="16"/>
                <w:szCs w:val="16"/>
              </w:rPr>
            </w:pPr>
            <w:r w:rsidRPr="00B248E9">
              <w:rPr>
                <w:rFonts w:asciiTheme="majorBidi" w:hAnsiTheme="majorBidi" w:cstheme="majorBidi"/>
                <w:sz w:val="22"/>
                <w:szCs w:val="22"/>
              </w:rPr>
              <w:t>Attiya Munawer. "Indian provocations dangerous for region</w:t>
            </w:r>
            <w:proofErr w:type="gramStart"/>
            <w:r w:rsidRPr="00B248E9">
              <w:rPr>
                <w:rFonts w:asciiTheme="majorBidi" w:hAnsiTheme="majorBidi" w:cstheme="majorBidi"/>
                <w:sz w:val="22"/>
                <w:szCs w:val="22"/>
              </w:rPr>
              <w:t>!.</w:t>
            </w:r>
            <w:proofErr w:type="gramEnd"/>
            <w:r w:rsidRPr="00B248E9">
              <w:rPr>
                <w:rFonts w:asciiTheme="majorBidi" w:hAnsiTheme="majorBidi" w:cstheme="majorBidi"/>
                <w:sz w:val="22"/>
                <w:szCs w:val="22"/>
              </w:rPr>
              <w:t xml:space="preserve">" Pakistan Observer, 26 December, </w:t>
            </w:r>
            <w:r w:rsidRPr="00B248E9">
              <w:rPr>
                <w:rFonts w:asciiTheme="majorBidi" w:hAnsiTheme="majorBidi" w:cstheme="majorBidi"/>
                <w:sz w:val="16"/>
                <w:szCs w:val="16"/>
              </w:rPr>
              <w:t>2020, 05</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Dost Muhammad Barrech. "Indian struggling economy amid Covid-19." Pakistan Observer, 01 December, 2020, 05</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Dr Muhammad Khan. "India use water as a strategic weapon." Pakistan Observer, 07 December, 2020, 05</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Dr Muhammad Khan. "Indian secularism: babri Mosque and Indian minorities." Pakistan Observer, 03 December, 2020, 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Farooq Alay. "Thanks, but no thanks." Pakistan Observer, 18 December, 2020, 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Gill, Navyug. "Fight for rights." The News, 14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Huzaima Bukhari. "Lawmakers or lawbreakers</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Daily Times, 19 December, 2020, p.A05</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 xml:space="preserve">Iqbal </w:t>
            </w:r>
            <w:proofErr w:type="gramStart"/>
            <w:r w:rsidRPr="00B248E9">
              <w:rPr>
                <w:rFonts w:asciiTheme="majorBidi" w:hAnsiTheme="majorBidi" w:cstheme="majorBidi"/>
                <w:sz w:val="18"/>
                <w:szCs w:val="18"/>
              </w:rPr>
              <w:t>Khan .</w:t>
            </w:r>
            <w:proofErr w:type="gramEnd"/>
            <w:r w:rsidRPr="00B248E9">
              <w:rPr>
                <w:rFonts w:asciiTheme="majorBidi" w:hAnsiTheme="majorBidi" w:cstheme="majorBidi"/>
                <w:sz w:val="18"/>
                <w:szCs w:val="18"/>
              </w:rPr>
              <w:t xml:space="preserve"> "Project "Indian Chronicles": Another facade of hybrid </w:t>
            </w:r>
            <w:proofErr w:type="gramStart"/>
            <w:r w:rsidRPr="00B248E9">
              <w:rPr>
                <w:rFonts w:asciiTheme="majorBidi" w:hAnsiTheme="majorBidi" w:cstheme="majorBidi"/>
                <w:sz w:val="18"/>
                <w:szCs w:val="18"/>
              </w:rPr>
              <w:t>warfare ."</w:t>
            </w:r>
            <w:proofErr w:type="gramEnd"/>
            <w:r w:rsidRPr="00B248E9">
              <w:rPr>
                <w:rFonts w:asciiTheme="majorBidi" w:hAnsiTheme="majorBidi" w:cstheme="majorBidi"/>
                <w:sz w:val="18"/>
                <w:szCs w:val="18"/>
              </w:rPr>
              <w:t xml:space="preserve"> Pakistan Observer, 16 December, 2020, 04</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Jalees Andrabi. "Why are India farmers protesting, and what can Modi do</w:t>
            </w:r>
            <w:proofErr w:type="gramStart"/>
            <w:r w:rsidRPr="00B248E9">
              <w:rPr>
                <w:rFonts w:asciiTheme="majorBidi" w:hAnsiTheme="majorBidi" w:cstheme="majorBidi"/>
                <w:sz w:val="18"/>
                <w:szCs w:val="18"/>
              </w:rPr>
              <w:t>?.</w:t>
            </w:r>
            <w:proofErr w:type="gramEnd"/>
            <w:r w:rsidRPr="00B248E9">
              <w:rPr>
                <w:rFonts w:asciiTheme="majorBidi" w:hAnsiTheme="majorBidi" w:cstheme="majorBidi"/>
                <w:sz w:val="18"/>
                <w:szCs w:val="18"/>
              </w:rPr>
              <w:t>" Business Recorder, 14 December, 2020, P.10</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Jawed Naqvi. "If Aurangzeb advised Modi." Dawn, 01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Jawed Naqvi. "Land grab dressed as nationalism." Dawn, 29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Jawed Naqvi. "To be Babar's truer offsprings." Dawn, 15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Khalid Bhatti. "Strikes in India." The News, 4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Khalid Saleem. "By any other name</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Pakistan Observer, 07 December, 2020, 04</w:t>
            </w:r>
          </w:p>
          <w:p w:rsidR="000C391B" w:rsidRPr="00B248E9" w:rsidRDefault="000C391B" w:rsidP="000C391B">
            <w:pPr>
              <w:pStyle w:val="PlainText"/>
              <w:rPr>
                <w:rFonts w:asciiTheme="majorBidi" w:hAnsiTheme="majorBidi" w:cstheme="majorBidi"/>
                <w:sz w:val="22"/>
                <w:szCs w:val="22"/>
              </w:rPr>
            </w:pPr>
            <w:r w:rsidRPr="00B248E9">
              <w:rPr>
                <w:rFonts w:asciiTheme="majorBidi" w:hAnsiTheme="majorBidi" w:cstheme="majorBidi"/>
                <w:sz w:val="22"/>
                <w:szCs w:val="22"/>
              </w:rPr>
              <w:t xml:space="preserve">Muhammad </w:t>
            </w:r>
            <w:proofErr w:type="gramStart"/>
            <w:r w:rsidRPr="00B248E9">
              <w:rPr>
                <w:rFonts w:asciiTheme="majorBidi" w:hAnsiTheme="majorBidi" w:cstheme="majorBidi"/>
                <w:sz w:val="22"/>
                <w:szCs w:val="22"/>
              </w:rPr>
              <w:t>Khan .</w:t>
            </w:r>
            <w:proofErr w:type="gramEnd"/>
            <w:r w:rsidRPr="00B248E9">
              <w:rPr>
                <w:rFonts w:asciiTheme="majorBidi" w:hAnsiTheme="majorBidi" w:cstheme="majorBidi"/>
                <w:sz w:val="22"/>
                <w:szCs w:val="22"/>
              </w:rPr>
              <w:t xml:space="preserve"> "Indian Chronicles: Threat to Global </w:t>
            </w:r>
            <w:proofErr w:type="gramStart"/>
            <w:r w:rsidRPr="00B248E9">
              <w:rPr>
                <w:rFonts w:asciiTheme="majorBidi" w:hAnsiTheme="majorBidi" w:cstheme="majorBidi"/>
                <w:sz w:val="22"/>
                <w:szCs w:val="22"/>
              </w:rPr>
              <w:t>peace ."</w:t>
            </w:r>
            <w:proofErr w:type="gramEnd"/>
            <w:r w:rsidRPr="00B248E9">
              <w:rPr>
                <w:rFonts w:asciiTheme="majorBidi" w:hAnsiTheme="majorBidi" w:cstheme="majorBidi"/>
                <w:sz w:val="22"/>
                <w:szCs w:val="22"/>
              </w:rPr>
              <w:t xml:space="preserve"> Pakistan Observer, 14 December, 2020, 04</w:t>
            </w:r>
          </w:p>
          <w:p w:rsidR="000C391B" w:rsidRPr="00B248E9" w:rsidRDefault="000C391B" w:rsidP="000C391B">
            <w:pPr>
              <w:pStyle w:val="PlainText"/>
              <w:rPr>
                <w:rFonts w:asciiTheme="majorBidi" w:hAnsiTheme="majorBidi" w:cstheme="majorBidi"/>
                <w:sz w:val="22"/>
                <w:szCs w:val="22"/>
              </w:rPr>
            </w:pPr>
            <w:r w:rsidRPr="00B248E9">
              <w:rPr>
                <w:rFonts w:asciiTheme="majorBidi" w:hAnsiTheme="majorBidi" w:cstheme="majorBidi"/>
                <w:sz w:val="22"/>
                <w:szCs w:val="22"/>
              </w:rPr>
              <w:lastRenderedPageBreak/>
              <w:t>Muhammad Usman. "Follow up to dossier on Indian mischief." Pakistan Observer, 02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Prof Shazia Cheema. "Error of judgement." Pakistan Observer, 03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Raashid Wali Janjua. "Indian tactics in South Asia." The News, 4 December, 2020, p.6</w:t>
            </w:r>
          </w:p>
          <w:p w:rsidR="000C391B" w:rsidRPr="00B248E9" w:rsidRDefault="000C391B" w:rsidP="000C391B">
            <w:pPr>
              <w:pStyle w:val="PlainText"/>
              <w:rPr>
                <w:rFonts w:asciiTheme="majorBidi" w:hAnsiTheme="majorBidi" w:cstheme="majorBidi"/>
                <w:sz w:val="22"/>
                <w:szCs w:val="22"/>
              </w:rPr>
            </w:pPr>
            <w:r w:rsidRPr="00B248E9">
              <w:rPr>
                <w:rFonts w:asciiTheme="majorBidi" w:hAnsiTheme="majorBidi" w:cstheme="majorBidi"/>
                <w:sz w:val="22"/>
                <w:szCs w:val="22"/>
              </w:rPr>
              <w:t>S.M. Hali. "Farmers' agitation in India irks international Sikhs." Daily Times, 12 December, 2020, p.A04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Sajjad Shaukat. "India's ugly face of terrorism unmasked." The Nation, 07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 xml:space="preserve">Sikandar </w:t>
            </w:r>
            <w:proofErr w:type="gramStart"/>
            <w:r w:rsidRPr="00570BA5">
              <w:rPr>
                <w:rFonts w:asciiTheme="majorBidi" w:hAnsiTheme="majorBidi" w:cstheme="majorBidi"/>
                <w:sz w:val="24"/>
                <w:szCs w:val="24"/>
              </w:rPr>
              <w:t>Noorani .</w:t>
            </w:r>
            <w:proofErr w:type="gramEnd"/>
            <w:r w:rsidRPr="00570BA5">
              <w:rPr>
                <w:rFonts w:asciiTheme="majorBidi" w:hAnsiTheme="majorBidi" w:cstheme="majorBidi"/>
                <w:sz w:val="24"/>
                <w:szCs w:val="24"/>
              </w:rPr>
              <w:t xml:space="preserve"> "Protest at the borders of </w:t>
            </w:r>
            <w:proofErr w:type="gramStart"/>
            <w:r w:rsidRPr="00570BA5">
              <w:rPr>
                <w:rFonts w:asciiTheme="majorBidi" w:hAnsiTheme="majorBidi" w:cstheme="majorBidi"/>
                <w:sz w:val="24"/>
                <w:szCs w:val="24"/>
              </w:rPr>
              <w:t>Delhi ."</w:t>
            </w:r>
            <w:proofErr w:type="gramEnd"/>
            <w:r w:rsidRPr="00570BA5">
              <w:rPr>
                <w:rFonts w:asciiTheme="majorBidi" w:hAnsiTheme="majorBidi" w:cstheme="majorBidi"/>
                <w:sz w:val="24"/>
                <w:szCs w:val="24"/>
              </w:rPr>
              <w:t xml:space="preserve"> Pakistan Observer, 13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Sikander Ahmed Shah. "India's disinformation games." The News, 20 December, 2020, p.6</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 xml:space="preserve">Sultan M Hali. "Chanakya, 5th Gen warfare </w:t>
            </w:r>
            <w:r w:rsidRPr="00B248E9">
              <w:rPr>
                <w:rFonts w:asciiTheme="majorBidi" w:hAnsiTheme="majorBidi" w:cstheme="majorBidi"/>
                <w:sz w:val="18"/>
                <w:szCs w:val="18"/>
              </w:rPr>
              <w:cr/>
              <w:t xml:space="preserve"> Indian chronicles." Pakistan Observer, 18 December, 2020, 04</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Sultan M Hali. "Farmers' agitation of Sikh uprising in India</w:t>
            </w:r>
            <w:proofErr w:type="gramStart"/>
            <w:r w:rsidRPr="00B248E9">
              <w:rPr>
                <w:rFonts w:asciiTheme="majorBidi" w:hAnsiTheme="majorBidi" w:cstheme="majorBidi"/>
                <w:sz w:val="18"/>
                <w:szCs w:val="18"/>
              </w:rPr>
              <w:t>?.</w:t>
            </w:r>
            <w:proofErr w:type="gramEnd"/>
            <w:r w:rsidRPr="00B248E9">
              <w:rPr>
                <w:rFonts w:asciiTheme="majorBidi" w:hAnsiTheme="majorBidi" w:cstheme="majorBidi"/>
                <w:sz w:val="18"/>
                <w:szCs w:val="18"/>
              </w:rPr>
              <w:t>" Pakistan Observer, 11 December, 2020, 04</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Syed Nazir Gilani, Dr. "Indian army attack on UNMOGIP vehicle - a new low." Daily Times, 22 December, 2020, p.A04</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Syed Qamar Afzal Rizvi. "India's nuclear badly fade S. Asian deterrence capability." Daily Times, 24 December, 2020, p.A04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Touqir Hussain. "Stalemate continues." The News, 24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Zahid Hussain. "Countering the Indian threat." Dawn, 23 December, 2020, p.06</w:t>
            </w:r>
          </w:p>
          <w:p w:rsidR="00140474" w:rsidRPr="00821259" w:rsidRDefault="000C391B" w:rsidP="00821259">
            <w:pPr>
              <w:pStyle w:val="PlainText"/>
              <w:rPr>
                <w:rFonts w:asciiTheme="majorBidi" w:hAnsiTheme="majorBidi" w:cstheme="majorBidi"/>
                <w:sz w:val="24"/>
                <w:szCs w:val="24"/>
              </w:rPr>
            </w:pPr>
            <w:r w:rsidRPr="00570BA5">
              <w:rPr>
                <w:rFonts w:asciiTheme="majorBidi" w:hAnsiTheme="majorBidi" w:cstheme="majorBidi"/>
                <w:sz w:val="24"/>
                <w:szCs w:val="24"/>
              </w:rPr>
              <w:t>Zarrar Khuhro. "'Liar Liar'." Dawn, 07 December, 2020, p.07</w:t>
            </w: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0C391B" w:rsidRPr="00B248E9" w:rsidRDefault="000C391B" w:rsidP="000C391B">
            <w:pPr>
              <w:pStyle w:val="PlainText"/>
              <w:rPr>
                <w:rFonts w:asciiTheme="majorBidi" w:hAnsiTheme="majorBidi" w:cstheme="majorBidi"/>
              </w:rPr>
            </w:pPr>
            <w:r w:rsidRPr="00B248E9">
              <w:rPr>
                <w:rFonts w:asciiTheme="majorBidi" w:hAnsiTheme="majorBidi" w:cstheme="majorBidi"/>
              </w:rPr>
              <w:t>Adeela Naureen and Umar Waqar. "India, an epicentre of disinformation." The Nation, 17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Ali Sukhanver. "Something more disastrous than Corona." Pakistan Observer, 22 December, 2020, 05</w:t>
            </w:r>
          </w:p>
          <w:p w:rsidR="000C391B" w:rsidRPr="00B248E9" w:rsidRDefault="000C391B" w:rsidP="000C391B">
            <w:pPr>
              <w:pStyle w:val="PlainText"/>
              <w:rPr>
                <w:rFonts w:asciiTheme="majorBidi" w:hAnsiTheme="majorBidi" w:cstheme="majorBidi"/>
              </w:rPr>
            </w:pPr>
            <w:r w:rsidRPr="00B248E9">
              <w:rPr>
                <w:rFonts w:asciiTheme="majorBidi" w:hAnsiTheme="majorBidi" w:cstheme="majorBidi"/>
              </w:rPr>
              <w:t>Dr Mehmood-UL-Hassan Khan. "Economic genocide in India-Held Punjab." Pakistan Observer, 19 December, 2020, 04</w:t>
            </w:r>
          </w:p>
          <w:p w:rsidR="000C391B" w:rsidRPr="00B248E9" w:rsidRDefault="000C391B" w:rsidP="000C391B">
            <w:pPr>
              <w:pStyle w:val="PlainText"/>
              <w:rPr>
                <w:rFonts w:asciiTheme="majorBidi" w:hAnsiTheme="majorBidi" w:cstheme="majorBidi"/>
              </w:rPr>
            </w:pPr>
            <w:r w:rsidRPr="00B248E9">
              <w:rPr>
                <w:rFonts w:asciiTheme="majorBidi" w:hAnsiTheme="majorBidi" w:cstheme="majorBidi"/>
              </w:rPr>
              <w:t>Farrukh Saleem. "Propaganda war." The News, 13 December, 2020, p.6</w:t>
            </w:r>
          </w:p>
          <w:p w:rsidR="000C391B" w:rsidRPr="00B248E9" w:rsidRDefault="000C391B" w:rsidP="000C391B">
            <w:pPr>
              <w:pStyle w:val="PlainText"/>
              <w:rPr>
                <w:rFonts w:asciiTheme="majorBidi" w:hAnsiTheme="majorBidi" w:cstheme="majorBidi"/>
              </w:rPr>
            </w:pPr>
            <w:r w:rsidRPr="00B248E9">
              <w:rPr>
                <w:rFonts w:asciiTheme="majorBidi" w:hAnsiTheme="majorBidi" w:cstheme="majorBidi"/>
              </w:rPr>
              <w:t>Iqbal Khan. "Threat to safety of Islamic religious symbols in India." Pakistan Observer, 30 December, 2020, 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Malik M Ashraf. "India's hostility towards Pakistan." Pakistan Observer, 29 December, 2020, 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Malik Muhammad Ashraf. "Enhanced threats." The News, 6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Malik Muhammad Ashraf. "Web of deception." The News, 15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Masud Ahmad Khan. "Indian disinformation campaign." The Nation, 28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Masud Ahmad Khan. "RAW's propaganda against Pakistan." The Nation, 21 December, 2020, p.07</w:t>
            </w:r>
          </w:p>
          <w:p w:rsidR="000C391B" w:rsidRPr="00B248E9" w:rsidRDefault="000C391B" w:rsidP="000C391B">
            <w:pPr>
              <w:pStyle w:val="PlainText"/>
              <w:rPr>
                <w:rFonts w:asciiTheme="majorBidi" w:hAnsiTheme="majorBidi" w:cstheme="majorBidi"/>
                <w:sz w:val="22"/>
                <w:szCs w:val="22"/>
              </w:rPr>
            </w:pPr>
            <w:r w:rsidRPr="00B248E9">
              <w:rPr>
                <w:rFonts w:asciiTheme="majorBidi" w:hAnsiTheme="majorBidi" w:cstheme="majorBidi"/>
                <w:sz w:val="22"/>
                <w:szCs w:val="22"/>
              </w:rPr>
              <w:t xml:space="preserve">Muhammad </w:t>
            </w:r>
            <w:proofErr w:type="gramStart"/>
            <w:r w:rsidRPr="00B248E9">
              <w:rPr>
                <w:rFonts w:asciiTheme="majorBidi" w:hAnsiTheme="majorBidi" w:cstheme="majorBidi"/>
                <w:sz w:val="22"/>
                <w:szCs w:val="22"/>
              </w:rPr>
              <w:t>Usman .</w:t>
            </w:r>
            <w:proofErr w:type="gramEnd"/>
            <w:r w:rsidRPr="00B248E9">
              <w:rPr>
                <w:rFonts w:asciiTheme="majorBidi" w:hAnsiTheme="majorBidi" w:cstheme="majorBidi"/>
                <w:sz w:val="22"/>
                <w:szCs w:val="22"/>
              </w:rPr>
              <w:t xml:space="preserve"> "Indian Self inflicted troubles and </w:t>
            </w:r>
            <w:proofErr w:type="gramStart"/>
            <w:r w:rsidRPr="00B248E9">
              <w:rPr>
                <w:rFonts w:asciiTheme="majorBidi" w:hAnsiTheme="majorBidi" w:cstheme="majorBidi"/>
                <w:sz w:val="22"/>
                <w:szCs w:val="22"/>
              </w:rPr>
              <w:t>PAkistan ."</w:t>
            </w:r>
            <w:proofErr w:type="gramEnd"/>
            <w:r w:rsidRPr="00B248E9">
              <w:rPr>
                <w:rFonts w:asciiTheme="majorBidi" w:hAnsiTheme="majorBidi" w:cstheme="majorBidi"/>
                <w:sz w:val="22"/>
                <w:szCs w:val="22"/>
              </w:rPr>
              <w:t xml:space="preserve"> Pakistan Observer, 16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Reema Shaukat. "28 years of Babri mosque demolition." Pakistan Observer, 06 December, 2020, 04</w:t>
            </w:r>
          </w:p>
          <w:p w:rsidR="000C391B" w:rsidRPr="00B248E9" w:rsidRDefault="000C391B" w:rsidP="000C391B">
            <w:pPr>
              <w:pStyle w:val="PlainText"/>
              <w:rPr>
                <w:rFonts w:asciiTheme="majorBidi" w:hAnsiTheme="majorBidi" w:cstheme="majorBidi"/>
              </w:rPr>
            </w:pPr>
            <w:r w:rsidRPr="00B248E9">
              <w:rPr>
                <w:rFonts w:asciiTheme="majorBidi" w:hAnsiTheme="majorBidi" w:cstheme="majorBidi"/>
              </w:rPr>
              <w:t>Sajjad Shaukat. "Indian disinformation campaign verified Pak dossier." Pakistan Observer, 20 December, 2020, 05</w:t>
            </w:r>
          </w:p>
          <w:p w:rsidR="000C391B" w:rsidRPr="00B248E9" w:rsidRDefault="000C391B" w:rsidP="000C391B">
            <w:pPr>
              <w:pStyle w:val="PlainText"/>
              <w:rPr>
                <w:rFonts w:asciiTheme="majorBidi" w:hAnsiTheme="majorBidi" w:cstheme="majorBidi"/>
              </w:rPr>
            </w:pPr>
            <w:r w:rsidRPr="00B248E9">
              <w:rPr>
                <w:rFonts w:asciiTheme="majorBidi" w:hAnsiTheme="majorBidi" w:cstheme="majorBidi"/>
              </w:rPr>
              <w:t>Sajjad Shaukat. "Revisiting demolition of the Babri Mosque." Pakistan Observer, 06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Senator Rehman Malik. "Indian shots from overseas." The Nation, 15 December, 2020, p.07</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Syed Qamar Afzal Rizvi. "|India's fake news report on Pakistan ruins its global repute." Daily Times, 17 December, 2020, p.A04</w:t>
            </w:r>
          </w:p>
          <w:p w:rsidR="000C391B" w:rsidRPr="00B248E9" w:rsidRDefault="000C391B" w:rsidP="000C391B">
            <w:pPr>
              <w:pStyle w:val="PlainText"/>
              <w:rPr>
                <w:rFonts w:asciiTheme="majorBidi" w:hAnsiTheme="majorBidi" w:cstheme="majorBidi"/>
              </w:rPr>
            </w:pPr>
            <w:r w:rsidRPr="00B248E9">
              <w:rPr>
                <w:rFonts w:asciiTheme="majorBidi" w:hAnsiTheme="majorBidi" w:cstheme="majorBidi"/>
              </w:rPr>
              <w:t xml:space="preserve">Syed Qamar Afzal Rizvi. "India's 5th Generation War </w:t>
            </w:r>
            <w:r w:rsidRPr="00B248E9">
              <w:rPr>
                <w:rFonts w:asciiTheme="majorBidi" w:hAnsiTheme="majorBidi" w:cstheme="majorBidi"/>
              </w:rPr>
              <w:cr/>
              <w:t xml:space="preserve"> Pak challenges</w:t>
            </w:r>
            <w:proofErr w:type="gramStart"/>
            <w:r w:rsidRPr="00B248E9">
              <w:rPr>
                <w:rFonts w:asciiTheme="majorBidi" w:hAnsiTheme="majorBidi" w:cstheme="majorBidi"/>
              </w:rPr>
              <w:t>?.</w:t>
            </w:r>
            <w:proofErr w:type="gramEnd"/>
            <w:r w:rsidRPr="00B248E9">
              <w:rPr>
                <w:rFonts w:asciiTheme="majorBidi" w:hAnsiTheme="majorBidi" w:cstheme="majorBidi"/>
              </w:rPr>
              <w:t>" Pakistan Observer, 10 December, 2020, 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 xml:space="preserve">Tariq </w:t>
            </w:r>
            <w:proofErr w:type="gramStart"/>
            <w:r w:rsidRPr="00570BA5">
              <w:rPr>
                <w:rFonts w:asciiTheme="majorBidi" w:hAnsiTheme="majorBidi" w:cstheme="majorBidi"/>
                <w:sz w:val="24"/>
                <w:szCs w:val="24"/>
              </w:rPr>
              <w:t>Khalil .</w:t>
            </w:r>
            <w:proofErr w:type="gramEnd"/>
            <w:r w:rsidRPr="00570BA5">
              <w:rPr>
                <w:rFonts w:asciiTheme="majorBidi" w:hAnsiTheme="majorBidi" w:cstheme="majorBidi"/>
                <w:sz w:val="24"/>
                <w:szCs w:val="24"/>
              </w:rPr>
              <w:t xml:space="preserve"> "Contours of India's war doctrine." Pakistan Observer, 16 December, 2020, 04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Javid Husain. "Global transformation." Dawn, 27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Mahir Ali. "Shifting sands." Dawn, 09 December, 2020, p.07</w:t>
            </w:r>
          </w:p>
          <w:p w:rsidR="00140474" w:rsidRPr="00D70C7C"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Abdul |Rasool Syed. "Islamic stance on rights of wife." Pakistan Observer, 18 December, 2020, 05</w:t>
            </w:r>
          </w:p>
          <w:p w:rsidR="000C391B" w:rsidRPr="00B248E9" w:rsidRDefault="000C391B" w:rsidP="000C391B">
            <w:pPr>
              <w:pStyle w:val="PlainText"/>
              <w:rPr>
                <w:rFonts w:asciiTheme="majorBidi" w:hAnsiTheme="majorBidi" w:cstheme="majorBidi"/>
              </w:rPr>
            </w:pPr>
            <w:r w:rsidRPr="00B248E9">
              <w:rPr>
                <w:rFonts w:asciiTheme="majorBidi" w:hAnsiTheme="majorBidi" w:cstheme="majorBidi"/>
              </w:rPr>
              <w:t>Abdul Rasool Syed. "Holy Prophet (SAWW): The epitome of lofty manners." Pakistan Observer, 11 December, 2020, 05</w:t>
            </w:r>
          </w:p>
          <w:p w:rsidR="000C391B" w:rsidRPr="00B248E9" w:rsidRDefault="000C391B" w:rsidP="000C391B">
            <w:pPr>
              <w:pStyle w:val="PlainText"/>
              <w:rPr>
                <w:rFonts w:asciiTheme="majorBidi" w:hAnsiTheme="majorBidi" w:cstheme="majorBidi"/>
              </w:rPr>
            </w:pPr>
            <w:r w:rsidRPr="00B248E9">
              <w:rPr>
                <w:rFonts w:asciiTheme="majorBidi" w:hAnsiTheme="majorBidi" w:cstheme="majorBidi"/>
              </w:rPr>
              <w:t>Abdul Rasool Syed. "Imam Ja'far Al-Sadiq: Fountain head of knowledge." Pakistan Observer, 04 December, 2020, 05</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Dr Umar Riaz Abbasi. "Mental and physical health care in Islamic perspective." Pakistan Observer, 25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Iftikhar U. Hyder. "Prejudiced ideas." Dawn, 25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Muhammad Ali Siddiqi. "OIC's approach." Dawn, 22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Nikhat Sattar. "Dissent in Islam." Dawn, 11 December, 2020, p.07</w:t>
            </w:r>
          </w:p>
          <w:p w:rsidR="00140474" w:rsidRPr="00D70C7C"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Dr Muhammad Khan. "Indian brinksmanship and UN." Pakistan Observer, 21 December, 2020, 05</w:t>
            </w:r>
          </w:p>
          <w:p w:rsidR="000C391B" w:rsidRPr="00B248E9" w:rsidRDefault="000C391B" w:rsidP="000C391B">
            <w:pPr>
              <w:pStyle w:val="PlainText"/>
              <w:rPr>
                <w:rFonts w:asciiTheme="majorBidi" w:hAnsiTheme="majorBidi" w:cstheme="majorBidi"/>
              </w:rPr>
            </w:pPr>
            <w:r w:rsidRPr="00B248E9">
              <w:rPr>
                <w:rFonts w:asciiTheme="majorBidi" w:hAnsiTheme="majorBidi" w:cstheme="majorBidi"/>
              </w:rPr>
              <w:t>Dr Muhammad Khan. "Quaid-i-Azam's vision of Kashmir." Pakistan Observer, 26 December, 2020, 05</w:t>
            </w:r>
          </w:p>
          <w:p w:rsidR="000C391B" w:rsidRPr="00B248E9" w:rsidRDefault="000C391B" w:rsidP="000C391B">
            <w:pPr>
              <w:pStyle w:val="PlainText"/>
              <w:rPr>
                <w:rFonts w:asciiTheme="majorBidi" w:hAnsiTheme="majorBidi" w:cstheme="majorBidi"/>
              </w:rPr>
            </w:pPr>
            <w:r w:rsidRPr="00B248E9">
              <w:rPr>
                <w:rFonts w:asciiTheme="majorBidi" w:hAnsiTheme="majorBidi" w:cstheme="majorBidi"/>
              </w:rPr>
              <w:t>Dr Muhammad Khan. "Universal declaration of human rights and IIOJK." Pakistan Observer, 10 December, 2020, 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Farooq Alay. "A cry over Kashmir." Pakistan Observer, 22 December, 2020, 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Ghulam Nabi Fai, Dr. "Kashmir Deserves UN Intervention." Daily Times, 12 December, 2020, p.A05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Ghulam Nabi Fai. "Kashmit Deserve UN intervention." Pakistan Observer, 13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lastRenderedPageBreak/>
              <w:t>Iqbal Khan. "Human right</w:t>
            </w:r>
            <w:r w:rsidR="00741939">
              <w:rPr>
                <w:rFonts w:asciiTheme="majorBidi" w:hAnsiTheme="majorBidi" w:cstheme="majorBidi"/>
                <w:sz w:val="24"/>
                <w:szCs w:val="24"/>
              </w:rPr>
              <w:t>s cataclysm in IIOJ</w:t>
            </w:r>
            <w:r w:rsidRPr="00570BA5">
              <w:rPr>
                <w:rFonts w:asciiTheme="majorBidi" w:hAnsiTheme="majorBidi" w:cstheme="majorBidi"/>
                <w:sz w:val="24"/>
                <w:szCs w:val="24"/>
              </w:rPr>
              <w:t>K." Pakistan Observer, 09 December, 2020, 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Javid Husain. "Realpolitik and Kashmir." The News, 25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 xml:space="preserve">Jumma Khan Marri, Dr. "A </w:t>
            </w:r>
            <w:proofErr w:type="gramStart"/>
            <w:r w:rsidRPr="00570BA5">
              <w:rPr>
                <w:rFonts w:asciiTheme="majorBidi" w:hAnsiTheme="majorBidi" w:cstheme="majorBidi"/>
                <w:sz w:val="24"/>
                <w:szCs w:val="24"/>
              </w:rPr>
              <w:t>diplomatic  victory</w:t>
            </w:r>
            <w:proofErr w:type="gramEnd"/>
            <w:r w:rsidRPr="00570BA5">
              <w:rPr>
                <w:rFonts w:asciiTheme="majorBidi" w:hAnsiTheme="majorBidi" w:cstheme="majorBidi"/>
                <w:sz w:val="24"/>
                <w:szCs w:val="24"/>
              </w:rPr>
              <w:t xml:space="preserve"> for Pakistan." The Nation, 19 December, 2020, p.06</w:t>
            </w:r>
          </w:p>
          <w:p w:rsidR="000C391B" w:rsidRPr="00B248E9" w:rsidRDefault="000C391B" w:rsidP="000C391B">
            <w:pPr>
              <w:pStyle w:val="PlainText"/>
              <w:rPr>
                <w:rFonts w:asciiTheme="majorBidi" w:hAnsiTheme="majorBidi" w:cstheme="majorBidi"/>
                <w:sz w:val="22"/>
                <w:szCs w:val="22"/>
              </w:rPr>
            </w:pPr>
            <w:r w:rsidRPr="00B248E9">
              <w:rPr>
                <w:rFonts w:asciiTheme="majorBidi" w:hAnsiTheme="majorBidi" w:cstheme="majorBidi"/>
                <w:sz w:val="22"/>
                <w:szCs w:val="22"/>
              </w:rPr>
              <w:t>Malik M Aslam Awan. "Kashmiris struggle for independence." Pakistan Observer, 03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 xml:space="preserve">Muhammad </w:t>
            </w:r>
            <w:proofErr w:type="gramStart"/>
            <w:r w:rsidRPr="00570BA5">
              <w:rPr>
                <w:rFonts w:asciiTheme="majorBidi" w:hAnsiTheme="majorBidi" w:cstheme="majorBidi"/>
                <w:sz w:val="24"/>
                <w:szCs w:val="24"/>
              </w:rPr>
              <w:t>Hanif .</w:t>
            </w:r>
            <w:proofErr w:type="gramEnd"/>
            <w:r w:rsidRPr="00570BA5">
              <w:rPr>
                <w:rFonts w:asciiTheme="majorBidi" w:hAnsiTheme="majorBidi" w:cstheme="majorBidi"/>
                <w:sz w:val="24"/>
                <w:szCs w:val="24"/>
              </w:rPr>
              <w:t xml:space="preserve"> "10 Dec and HR situation in IIOJK." Pakistan Observer, 13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Muhammad Raza Malik. "India's brutal tactics in IIOJK." Pakistan Observer, 17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S.M. Hali. "BJP in a state of denial on Kashmir's history." Daily Times, 06 December, 2020, p.A05</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Syed Nazir Gilani, Dr. "Pakistan should help Kashmiris to amplify their voice." Daily Times, 07 December, 2020, p.A04</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Syed Nazir Gilani, Dr. "Unpreparedness and unreliable understanding of Kashmir case." Daily Times, 29 December, 2020, p.A04</w:t>
            </w:r>
          </w:p>
          <w:p w:rsidR="000C391B" w:rsidRPr="00B248E9" w:rsidRDefault="000C391B" w:rsidP="000C391B">
            <w:pPr>
              <w:pStyle w:val="PlainText"/>
              <w:rPr>
                <w:rFonts w:asciiTheme="majorBidi" w:hAnsiTheme="majorBidi" w:cstheme="majorBidi"/>
              </w:rPr>
            </w:pPr>
            <w:r w:rsidRPr="00B248E9">
              <w:rPr>
                <w:rFonts w:asciiTheme="majorBidi" w:hAnsiTheme="majorBidi" w:cstheme="majorBidi"/>
              </w:rPr>
              <w:t xml:space="preserve">Syed Qamar Afzal Rizvi. "Pakistan secured a seat at UNHCR </w:t>
            </w:r>
            <w:r w:rsidRPr="00B248E9">
              <w:rPr>
                <w:rFonts w:asciiTheme="majorBidi" w:hAnsiTheme="majorBidi" w:cstheme="majorBidi"/>
              </w:rPr>
              <w:cr/>
              <w:t xml:space="preserve"> Kashmir issue." Pakistan Observer, 03 December, 2020, 04</w:t>
            </w:r>
          </w:p>
          <w:p w:rsidR="00140474" w:rsidRPr="00DA5BAF" w:rsidRDefault="00140474" w:rsidP="00DA5BAF">
            <w:pPr>
              <w:spacing w:line="360" w:lineRule="auto"/>
              <w:rPr>
                <w:b/>
                <w:sz w:val="22"/>
                <w:szCs w:val="22"/>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 Q Khan. "Books and tragedy." The News, 13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 Q Khan. "Books to read." The News, 28 December, 2020, p.6</w:t>
            </w:r>
          </w:p>
          <w:p w:rsidR="00140474" w:rsidRPr="00821259" w:rsidRDefault="000C391B" w:rsidP="00821259">
            <w:pPr>
              <w:pStyle w:val="PlainText"/>
              <w:rPr>
                <w:rFonts w:asciiTheme="majorBidi" w:hAnsiTheme="majorBidi" w:cstheme="majorBidi"/>
                <w:sz w:val="24"/>
                <w:szCs w:val="24"/>
              </w:rPr>
            </w:pPr>
            <w:r w:rsidRPr="00570BA5">
              <w:rPr>
                <w:rFonts w:asciiTheme="majorBidi" w:hAnsiTheme="majorBidi" w:cstheme="majorBidi"/>
                <w:sz w:val="24"/>
                <w:szCs w:val="24"/>
              </w:rPr>
              <w:t>Rafia Zakaria. "The questions never asked." Dawn, 23 December, 2020, p.06</w:t>
            </w: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A.G. Noorani. "Judges' lapses." Dawn, 19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Aamer Raza. "The constitution matters." The News, 24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Ahsan Jehangir Khan. "Representation and the legal community." The News, 17 December, 2020, p.7</w:t>
            </w:r>
          </w:p>
          <w:p w:rsidR="000C391B" w:rsidRPr="00B248E9" w:rsidRDefault="000C391B" w:rsidP="000C391B">
            <w:pPr>
              <w:pStyle w:val="PlainText"/>
              <w:rPr>
                <w:rFonts w:asciiTheme="majorBidi" w:hAnsiTheme="majorBidi" w:cstheme="majorBidi"/>
                <w:sz w:val="22"/>
                <w:szCs w:val="22"/>
              </w:rPr>
            </w:pPr>
            <w:r w:rsidRPr="00B248E9">
              <w:rPr>
                <w:rFonts w:asciiTheme="majorBidi" w:hAnsiTheme="majorBidi" w:cstheme="majorBidi"/>
                <w:sz w:val="22"/>
                <w:szCs w:val="22"/>
              </w:rPr>
              <w:t>Baber Ali Bhatti. "Maritime boundary disputed and maritime law." Pakistan Observer, 05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Barrister Murtaza Wahab. "Myth of trichotomy of powers." The News, 8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Basil Nabi Malik. "The role of judge." The News, 16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Farid A Malik, Dr. "An old tussle." The Nation, 15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Farieha Aziz. "No transparency." Dawn, 03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Foqia Sadiq Khan. "Rule of law as `blackmail'." The News, 3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Grice, Janie. "Bill of rights." The News, 4 December, 2020, p.7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I.A. Rehman. "Give parliament its due." Dawn, 17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Iftikhar Ahmad. "Substance and value of the rule of law." Daily Times, 26 December, 2020, p.A05</w:t>
            </w:r>
          </w:p>
          <w:p w:rsidR="000C391B" w:rsidRPr="00B248E9" w:rsidRDefault="000C391B" w:rsidP="000C391B">
            <w:pPr>
              <w:pStyle w:val="PlainText"/>
              <w:rPr>
                <w:rFonts w:asciiTheme="majorBidi" w:hAnsiTheme="majorBidi" w:cstheme="majorBidi"/>
                <w:sz w:val="18"/>
                <w:szCs w:val="18"/>
              </w:rPr>
            </w:pPr>
            <w:r w:rsidRPr="00B248E9">
              <w:rPr>
                <w:rFonts w:asciiTheme="majorBidi" w:hAnsiTheme="majorBidi" w:cstheme="majorBidi"/>
                <w:sz w:val="18"/>
                <w:szCs w:val="18"/>
              </w:rPr>
              <w:t xml:space="preserve">M. Muzammil Hemani. "How recent amendments in laws affect ''Non-Profit </w:t>
            </w:r>
            <w:proofErr w:type="gramStart"/>
            <w:r w:rsidRPr="00B248E9">
              <w:rPr>
                <w:rFonts w:asciiTheme="majorBidi" w:hAnsiTheme="majorBidi" w:cstheme="majorBidi"/>
                <w:sz w:val="18"/>
                <w:szCs w:val="18"/>
              </w:rPr>
              <w:t>Organizations''?.</w:t>
            </w:r>
            <w:proofErr w:type="gramEnd"/>
            <w:r w:rsidRPr="00B248E9">
              <w:rPr>
                <w:rFonts w:asciiTheme="majorBidi" w:hAnsiTheme="majorBidi" w:cstheme="majorBidi"/>
                <w:sz w:val="18"/>
                <w:szCs w:val="18"/>
              </w:rPr>
              <w:t>" Daily Times, 29 December, 2020, p.A05</w:t>
            </w:r>
          </w:p>
          <w:p w:rsidR="000C391B" w:rsidRPr="00B248E9" w:rsidRDefault="000C391B" w:rsidP="000C391B">
            <w:pPr>
              <w:pStyle w:val="PlainText"/>
              <w:rPr>
                <w:rFonts w:asciiTheme="majorBidi" w:hAnsiTheme="majorBidi" w:cstheme="majorBidi"/>
              </w:rPr>
            </w:pPr>
            <w:r w:rsidRPr="00B248E9">
              <w:rPr>
                <w:rFonts w:asciiTheme="majorBidi" w:hAnsiTheme="majorBidi" w:cstheme="majorBidi"/>
              </w:rPr>
              <w:t>Maha Shafqat Khan. "The dilemma of blasphemy laws in Jinnah's Pakistan." Daily Times, 04 December, 2020, p.A05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Marshall, Yannick Giovanni. "Black freedom." The News, 12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 xml:space="preserve">Nida Usman Chaudhary. "The legal profession: </w:t>
            </w:r>
            <w:proofErr w:type="gramStart"/>
            <w:r w:rsidRPr="00570BA5">
              <w:rPr>
                <w:rFonts w:asciiTheme="majorBidi" w:hAnsiTheme="majorBidi" w:cstheme="majorBidi"/>
                <w:sz w:val="24"/>
                <w:szCs w:val="24"/>
              </w:rPr>
              <w:t>an introspection</w:t>
            </w:r>
            <w:proofErr w:type="gramEnd"/>
            <w:r w:rsidRPr="00570BA5">
              <w:rPr>
                <w:rFonts w:asciiTheme="majorBidi" w:hAnsiTheme="majorBidi" w:cstheme="majorBidi"/>
                <w:sz w:val="24"/>
                <w:szCs w:val="24"/>
              </w:rPr>
              <w:t>." The News, 12 December, 2020, p.7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Reema Omer. "Ethical VS disciplinary codes." Dawn, 25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 xml:space="preserve">Sourani, </w:t>
            </w:r>
            <w:proofErr w:type="gramStart"/>
            <w:r w:rsidRPr="00570BA5">
              <w:rPr>
                <w:rFonts w:asciiTheme="majorBidi" w:hAnsiTheme="majorBidi" w:cstheme="majorBidi"/>
                <w:sz w:val="24"/>
                <w:szCs w:val="24"/>
              </w:rPr>
              <w:t>Raji .</w:t>
            </w:r>
            <w:proofErr w:type="gramEnd"/>
            <w:r w:rsidRPr="00570BA5">
              <w:rPr>
                <w:rFonts w:asciiTheme="majorBidi" w:hAnsiTheme="majorBidi" w:cstheme="majorBidi"/>
                <w:sz w:val="24"/>
                <w:szCs w:val="24"/>
              </w:rPr>
              <w:t xml:space="preserve"> "The Palestinian case." The News, 8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Sulema Jahangir. "The last colony." Dawn, 06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Syed Ali Zafar. "Rape and the law." The News, 16 December, 2020, p.6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Yasser Latif Hamdani. "Lahore High Court's decision." Daily Times, 21 December, 2020, p.A04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Zafar Aziz Chudhry. "Punishment for rapists." Pakistan Observer, 08 December, 2020, 04</w:t>
            </w:r>
          </w:p>
          <w:p w:rsidR="00140474" w:rsidRPr="00DA5BAF" w:rsidRDefault="00140474" w:rsidP="00DA5BAF">
            <w:pPr>
              <w:spacing w:line="360" w:lineRule="auto"/>
              <w:rPr>
                <w:rFonts w:eastAsia="Batang"/>
                <w:b/>
                <w:bCs/>
                <w:sz w:val="22"/>
                <w:szCs w:val="20"/>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Ammar Ali Jan. "Rule of fear and symbols of hope." The News, 4 December, 2020, p.7</w:t>
            </w:r>
          </w:p>
          <w:p w:rsidR="000C391B" w:rsidRPr="00B248E9" w:rsidRDefault="000C391B" w:rsidP="000C391B">
            <w:pPr>
              <w:pStyle w:val="PlainText"/>
              <w:rPr>
                <w:rFonts w:asciiTheme="majorBidi" w:hAnsiTheme="majorBidi" w:cstheme="majorBidi"/>
              </w:rPr>
            </w:pPr>
            <w:r w:rsidRPr="00B248E9">
              <w:rPr>
                <w:rFonts w:asciiTheme="majorBidi" w:hAnsiTheme="majorBidi" w:cstheme="majorBidi"/>
              </w:rPr>
              <w:t>Dr Muhammad Khan. "Hybrid warfare and new social media rules." Pakistan Observer, 17 December, 2020, 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Farooq Alay. "Indian farmers' protests and our media." Pakistan Observer, 26 December, 2020, 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Huma Yusuf. "Anti-media trend." Dawn, 28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Huma Yusuf. "Media literacy." Dawn, 14 December, 2020, p.07</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Iftekhar A Khan. "Shrinking print." The News, 26 December, 2020, p.6</w:t>
            </w:r>
          </w:p>
          <w:p w:rsidR="000C391B" w:rsidRPr="00B248E9" w:rsidRDefault="000C391B" w:rsidP="000C391B">
            <w:pPr>
              <w:pStyle w:val="PlainText"/>
              <w:rPr>
                <w:rFonts w:asciiTheme="majorBidi" w:hAnsiTheme="majorBidi" w:cstheme="majorBidi"/>
                <w:sz w:val="22"/>
                <w:szCs w:val="22"/>
              </w:rPr>
            </w:pPr>
            <w:r w:rsidRPr="00B248E9">
              <w:rPr>
                <w:rFonts w:asciiTheme="majorBidi" w:hAnsiTheme="majorBidi" w:cstheme="majorBidi"/>
                <w:sz w:val="22"/>
                <w:szCs w:val="22"/>
              </w:rPr>
              <w:t>Iqbal Khan. "Online content: Principal tool of hybrid warfare." Pakistan Observer, 23 December, 2020, 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Khalid Saleem. "Of mice and men</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Pakistan Observer, 14 December, 2020, 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Muhammad Omar Iftikhar. "Our digital future." The Nation, 21 December, 2020, p.06</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Parvez Jamil. "Guiding light of national media." Pakistan Observer, 08 December, 2020, 05</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Shahrukh Mehboob. "Journalism; transgression of freedom." Daily Times, 04 December, 2020, p.A04</w:t>
            </w:r>
          </w:p>
          <w:p w:rsidR="000C391B" w:rsidRPr="00570BA5" w:rsidRDefault="000C391B" w:rsidP="000C391B">
            <w:pPr>
              <w:pStyle w:val="PlainText"/>
              <w:rPr>
                <w:rFonts w:asciiTheme="majorBidi" w:hAnsiTheme="majorBidi" w:cstheme="majorBidi"/>
                <w:sz w:val="24"/>
                <w:szCs w:val="24"/>
              </w:rPr>
            </w:pPr>
            <w:r w:rsidRPr="00570BA5">
              <w:rPr>
                <w:rFonts w:asciiTheme="majorBidi" w:hAnsiTheme="majorBidi" w:cstheme="majorBidi"/>
                <w:sz w:val="24"/>
                <w:szCs w:val="24"/>
              </w:rPr>
              <w:t xml:space="preserve">Zaheer Bhatti. "Social role of Pakistani </w:t>
            </w:r>
            <w:proofErr w:type="gramStart"/>
            <w:r w:rsidRPr="00570BA5">
              <w:rPr>
                <w:rFonts w:asciiTheme="majorBidi" w:hAnsiTheme="majorBidi" w:cstheme="majorBidi"/>
                <w:sz w:val="24"/>
                <w:szCs w:val="24"/>
              </w:rPr>
              <w:t>media ."</w:t>
            </w:r>
            <w:proofErr w:type="gramEnd"/>
            <w:r w:rsidRPr="00570BA5">
              <w:rPr>
                <w:rFonts w:asciiTheme="majorBidi" w:hAnsiTheme="majorBidi" w:cstheme="majorBidi"/>
                <w:sz w:val="24"/>
                <w:szCs w:val="24"/>
              </w:rPr>
              <w:t xml:space="preserve"> Pakistan Observer, 13 December, 2020, 04</w:t>
            </w:r>
          </w:p>
          <w:p w:rsidR="00140474" w:rsidRPr="00D70C7C"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WORLD</w:t>
            </w:r>
          </w:p>
          <w:p w:rsidR="008463A6" w:rsidRPr="00B248E9" w:rsidRDefault="008463A6" w:rsidP="008463A6">
            <w:pPr>
              <w:pStyle w:val="PlainText"/>
              <w:rPr>
                <w:rFonts w:asciiTheme="majorBidi" w:hAnsiTheme="majorBidi" w:cstheme="majorBidi"/>
                <w:sz w:val="22"/>
                <w:szCs w:val="22"/>
              </w:rPr>
            </w:pPr>
            <w:r w:rsidRPr="00B248E9">
              <w:rPr>
                <w:rFonts w:asciiTheme="majorBidi" w:hAnsiTheme="majorBidi" w:cstheme="majorBidi"/>
                <w:sz w:val="22"/>
                <w:szCs w:val="22"/>
              </w:rPr>
              <w:t xml:space="preserve">Asad Ali. "International media: Perception </w:t>
            </w:r>
            <w:r w:rsidRPr="00B248E9">
              <w:rPr>
                <w:rFonts w:asciiTheme="majorBidi" w:hAnsiTheme="majorBidi" w:cstheme="majorBidi"/>
                <w:sz w:val="22"/>
                <w:szCs w:val="22"/>
              </w:rPr>
              <w:cr/>
              <w:t xml:space="preserve"> reality in Xinjiang." Pakistan Observer, 23 December, 2020, 05</w:t>
            </w:r>
          </w:p>
          <w:p w:rsidR="00140474" w:rsidRPr="00D70C7C"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Maha Shafqat Khan. "Drug trafficking." Daily Times, 08 December, 2020, p.A04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Razi Azmi. "Making light of an elephant." Daily Times, 22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S.M. Hali. "The forgotten Biharis in East Pakistan." Daily Times, 26 December, 2020, p.A05</w:t>
            </w:r>
          </w:p>
          <w:p w:rsidR="00140474" w:rsidRPr="00DA5BAF"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A.G. Noorani. "Hindutva federalism." Dawn, 26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 xml:space="preserve">Atle Hetland. "A Christmas </w:t>
            </w:r>
            <w:proofErr w:type="gramStart"/>
            <w:r w:rsidRPr="00570BA5">
              <w:rPr>
                <w:rFonts w:asciiTheme="majorBidi" w:hAnsiTheme="majorBidi" w:cstheme="majorBidi"/>
                <w:sz w:val="24"/>
                <w:szCs w:val="24"/>
              </w:rPr>
              <w:t>carol</w:t>
            </w:r>
            <w:proofErr w:type="gramEnd"/>
            <w:r w:rsidRPr="00570BA5">
              <w:rPr>
                <w:rFonts w:asciiTheme="majorBidi" w:hAnsiTheme="majorBidi" w:cstheme="majorBidi"/>
                <w:sz w:val="24"/>
                <w:szCs w:val="24"/>
              </w:rPr>
              <w:t>." The Nation, 25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F.S. Aijazuddin. "Dr Fibre Optics." Dawn, 10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Major Adil Raja (R). "Sikhs deserve global support." The Nation, 24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Umer Farooq. "Climate challenge." The News, 10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Usman W. Chohan, Dr. "The Hindutva rate of growth." The Nation, 10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 xml:space="preserve">Vankwani, Ramesh </w:t>
            </w:r>
            <w:proofErr w:type="gramStart"/>
            <w:r w:rsidRPr="00570BA5">
              <w:rPr>
                <w:rFonts w:asciiTheme="majorBidi" w:hAnsiTheme="majorBidi" w:cstheme="majorBidi"/>
                <w:sz w:val="24"/>
                <w:szCs w:val="24"/>
              </w:rPr>
              <w:t>Kumar .</w:t>
            </w:r>
            <w:proofErr w:type="gramEnd"/>
            <w:r w:rsidRPr="00570BA5">
              <w:rPr>
                <w:rFonts w:asciiTheme="majorBidi" w:hAnsiTheme="majorBidi" w:cstheme="majorBidi"/>
                <w:sz w:val="24"/>
                <w:szCs w:val="24"/>
              </w:rPr>
              <w:t xml:space="preserve"> "An important day." The News, 25 December, 2020, p.6</w:t>
            </w:r>
          </w:p>
          <w:p w:rsidR="00140474" w:rsidRPr="00DA5BAF"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Naazir Mahmood. "One Unit and Sindh: Part - II." The News, 28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Shakeel Ahmad Ramay. "Asian century and role of SCO." Daily Times, 22 December, 2020, p.A04</w:t>
            </w:r>
          </w:p>
          <w:p w:rsidR="00140474" w:rsidRPr="00D70C7C"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790BC6" w:rsidRPr="00B248E9" w:rsidRDefault="00790BC6" w:rsidP="00790BC6">
            <w:pPr>
              <w:pStyle w:val="PlainText"/>
              <w:rPr>
                <w:rFonts w:asciiTheme="majorBidi" w:hAnsiTheme="majorBidi" w:cstheme="majorBidi"/>
              </w:rPr>
            </w:pPr>
            <w:r w:rsidRPr="00B248E9">
              <w:rPr>
                <w:rFonts w:asciiTheme="majorBidi" w:hAnsiTheme="majorBidi" w:cstheme="majorBidi"/>
              </w:rPr>
              <w:t>Ambassador G R Baluch. "The Imperative of Digital Diplomacy for Pakistan." Daily Times, 01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Asghar Ali Shad. "Nefarious Indian designs." Pakistan Observer, 21 December, 2020, 05</w:t>
            </w:r>
          </w:p>
          <w:p w:rsidR="00790BC6" w:rsidRPr="00B248E9" w:rsidRDefault="00790BC6" w:rsidP="00790BC6">
            <w:pPr>
              <w:pStyle w:val="PlainText"/>
              <w:rPr>
                <w:rFonts w:asciiTheme="majorBidi" w:hAnsiTheme="majorBidi" w:cstheme="majorBidi"/>
                <w:sz w:val="18"/>
                <w:szCs w:val="18"/>
              </w:rPr>
            </w:pPr>
            <w:r w:rsidRPr="00B248E9">
              <w:rPr>
                <w:rFonts w:asciiTheme="majorBidi" w:hAnsiTheme="majorBidi" w:cstheme="majorBidi"/>
                <w:sz w:val="18"/>
                <w:szCs w:val="18"/>
              </w:rPr>
              <w:t>Dr Farooq Hasnat and Dr Zamurrad Awan. "Reappraisal of Pakistan - |ran relations." The Nation, 23 December, 2020, p.06</w:t>
            </w:r>
          </w:p>
          <w:p w:rsidR="00790BC6" w:rsidRPr="00B248E9" w:rsidRDefault="00790BC6" w:rsidP="00790BC6">
            <w:pPr>
              <w:pStyle w:val="PlainText"/>
              <w:rPr>
                <w:rFonts w:asciiTheme="majorBidi" w:hAnsiTheme="majorBidi" w:cstheme="majorBidi"/>
                <w:sz w:val="18"/>
                <w:szCs w:val="18"/>
              </w:rPr>
            </w:pPr>
            <w:r w:rsidRPr="00B248E9">
              <w:rPr>
                <w:rFonts w:asciiTheme="majorBidi" w:hAnsiTheme="majorBidi" w:cstheme="majorBidi"/>
                <w:sz w:val="18"/>
                <w:szCs w:val="18"/>
              </w:rPr>
              <w:t>Dr Mehmood-UL-Hassan Khan. "Pak-China joint air exercise "Shaheen-IX"." Pakistan Observer, 26 December, 2020, 04</w:t>
            </w:r>
          </w:p>
          <w:p w:rsidR="00790BC6" w:rsidRPr="00B248E9" w:rsidRDefault="00790BC6" w:rsidP="00790BC6">
            <w:pPr>
              <w:pStyle w:val="PlainText"/>
              <w:rPr>
                <w:rFonts w:asciiTheme="majorBidi" w:hAnsiTheme="majorBidi" w:cstheme="majorBidi"/>
                <w:sz w:val="18"/>
                <w:szCs w:val="18"/>
              </w:rPr>
            </w:pPr>
            <w:r w:rsidRPr="00B248E9">
              <w:rPr>
                <w:rFonts w:asciiTheme="majorBidi" w:hAnsiTheme="majorBidi" w:cstheme="majorBidi"/>
                <w:sz w:val="18"/>
                <w:szCs w:val="18"/>
              </w:rPr>
              <w:t>Iftikhar Ahmed. "Characteristics and limitations of foreign policy determinants." Daily Times, 09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Ikram Sehgal. "Pakistan and Bangladesh." Daily Times, 10 December, 2020, p.A04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Jawed Naqvi. "Nazir Sahib's foreign policy." Dawn, 08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Jumma Khan Marri, Dr. "A diplomatic victory for Pakistan." The Nation, 05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 Ali Hamza, Dr. "Anti-state oligarchs - the Russian handling." The Nation, 22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Malik Tariq Ali. "Foreign airlines operation." Pakistan Observer, 20 December, 2020, 05</w:t>
            </w:r>
          </w:p>
          <w:p w:rsidR="00790BC6" w:rsidRPr="00B248E9" w:rsidRDefault="00790BC6" w:rsidP="00790BC6">
            <w:pPr>
              <w:pStyle w:val="PlainText"/>
              <w:rPr>
                <w:rFonts w:asciiTheme="majorBidi" w:hAnsiTheme="majorBidi" w:cstheme="majorBidi"/>
                <w:sz w:val="18"/>
                <w:szCs w:val="18"/>
              </w:rPr>
            </w:pPr>
            <w:r w:rsidRPr="00B248E9">
              <w:rPr>
                <w:rFonts w:asciiTheme="majorBidi" w:hAnsiTheme="majorBidi" w:cstheme="majorBidi"/>
                <w:sz w:val="18"/>
                <w:szCs w:val="18"/>
              </w:rPr>
              <w:t xml:space="preserve">Mehmood-ul-Hassan </w:t>
            </w:r>
            <w:proofErr w:type="gramStart"/>
            <w:r w:rsidRPr="00B248E9">
              <w:rPr>
                <w:rFonts w:asciiTheme="majorBidi" w:hAnsiTheme="majorBidi" w:cstheme="majorBidi"/>
                <w:sz w:val="18"/>
                <w:szCs w:val="18"/>
              </w:rPr>
              <w:t>Khan .</w:t>
            </w:r>
            <w:proofErr w:type="gramEnd"/>
            <w:r w:rsidRPr="00B248E9">
              <w:rPr>
                <w:rFonts w:asciiTheme="majorBidi" w:hAnsiTheme="majorBidi" w:cstheme="majorBidi"/>
                <w:sz w:val="18"/>
                <w:szCs w:val="18"/>
              </w:rPr>
              <w:t xml:space="preserve"> "Remodeling of UAE-PAkistan-Saudi Arabia </w:t>
            </w:r>
            <w:proofErr w:type="gramStart"/>
            <w:r w:rsidRPr="00B248E9">
              <w:rPr>
                <w:rFonts w:asciiTheme="majorBidi" w:hAnsiTheme="majorBidi" w:cstheme="majorBidi"/>
                <w:sz w:val="18"/>
                <w:szCs w:val="18"/>
              </w:rPr>
              <w:t>ties ."</w:t>
            </w:r>
            <w:proofErr w:type="gramEnd"/>
            <w:r w:rsidRPr="00B248E9">
              <w:rPr>
                <w:rFonts w:asciiTheme="majorBidi" w:hAnsiTheme="majorBidi" w:cstheme="majorBidi"/>
                <w:sz w:val="18"/>
                <w:szCs w:val="18"/>
              </w:rPr>
              <w:t xml:space="preserve"> Pakistan Observer, 12 December, 2020, 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Mehreen Naushad. "Pakistan and the Afghan peace process." The News, 23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Mir Adnan Aziz. "Laundromat on the Thames." Daily Times, 18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Muhammad Asif Noor. "Pakistan-Ukraine bilateral ties." Daily Times, 24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Muhammad J Siddiqui. "The tale of a dragon." The Nation, 27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Nawazish Ali. "Pakistan-China-Iran Trilateral Cooperation." Daily Times, 10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 Qaiser Shareef. "Forty-nine years on." The News, 17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Saleem Qamar Butt. "Shifting sands in the Middle East." The Nation, 05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Saman Rizwan. "A restoration in ties</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The News, 14 December, 2020, p.6</w:t>
            </w:r>
          </w:p>
          <w:p w:rsidR="00790BC6" w:rsidRPr="00B248E9" w:rsidRDefault="00790BC6" w:rsidP="00790BC6">
            <w:pPr>
              <w:pStyle w:val="PlainText"/>
              <w:rPr>
                <w:rFonts w:asciiTheme="majorBidi" w:hAnsiTheme="majorBidi" w:cstheme="majorBidi"/>
              </w:rPr>
            </w:pPr>
            <w:r w:rsidRPr="00B248E9">
              <w:rPr>
                <w:rFonts w:asciiTheme="majorBidi" w:hAnsiTheme="majorBidi" w:cstheme="majorBidi"/>
              </w:rPr>
              <w:t>Shakoor Ahmed Shah. "The Future of PAk-US transactional relations." Pakistan Observer, 12 December, 2020, 04</w:t>
            </w:r>
          </w:p>
          <w:p w:rsidR="00790BC6" w:rsidRPr="00B248E9" w:rsidRDefault="00790BC6" w:rsidP="00790BC6">
            <w:pPr>
              <w:pStyle w:val="PlainText"/>
              <w:rPr>
                <w:rFonts w:asciiTheme="majorBidi" w:hAnsiTheme="majorBidi" w:cstheme="majorBidi"/>
              </w:rPr>
            </w:pPr>
            <w:r w:rsidRPr="00B248E9">
              <w:rPr>
                <w:rFonts w:asciiTheme="majorBidi" w:hAnsiTheme="majorBidi" w:cstheme="majorBidi"/>
              </w:rPr>
              <w:t>Sultan M Hali. "Pakistan's maiden appearance at 17th China-ASEAN Expo." Pakistan Observer, 04 December, 2020, 04</w:t>
            </w:r>
          </w:p>
          <w:p w:rsidR="00790BC6" w:rsidRPr="00B248E9" w:rsidRDefault="00790BC6" w:rsidP="00790BC6">
            <w:pPr>
              <w:pStyle w:val="PlainText"/>
              <w:rPr>
                <w:rFonts w:asciiTheme="majorBidi" w:hAnsiTheme="majorBidi" w:cstheme="majorBidi"/>
              </w:rPr>
            </w:pPr>
            <w:r w:rsidRPr="00B248E9">
              <w:rPr>
                <w:rFonts w:asciiTheme="majorBidi" w:hAnsiTheme="majorBidi" w:cstheme="majorBidi"/>
              </w:rPr>
              <w:t>Syed Qamar Afzal Rizvi. "BD's growing ties with Pak, China, Turkey</w:t>
            </w:r>
            <w:proofErr w:type="gramStart"/>
            <w:r w:rsidRPr="00B248E9">
              <w:rPr>
                <w:rFonts w:asciiTheme="majorBidi" w:hAnsiTheme="majorBidi" w:cstheme="majorBidi"/>
              </w:rPr>
              <w:t>?.</w:t>
            </w:r>
            <w:proofErr w:type="gramEnd"/>
            <w:r w:rsidRPr="00B248E9">
              <w:rPr>
                <w:rFonts w:asciiTheme="majorBidi" w:hAnsiTheme="majorBidi" w:cstheme="majorBidi"/>
              </w:rPr>
              <w:t>" Pakistan Observer, 17 December, 2020, 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Tanweer Shahid. "Borders ought not to bleed." The Nation, 27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Themrise Khan. "Have liberals failed us? - Part I." The News, 6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 xml:space="preserve">Zafar Aziz </w:t>
            </w:r>
            <w:proofErr w:type="gramStart"/>
            <w:r w:rsidRPr="00570BA5">
              <w:rPr>
                <w:rFonts w:asciiTheme="majorBidi" w:hAnsiTheme="majorBidi" w:cstheme="majorBidi"/>
                <w:sz w:val="24"/>
                <w:szCs w:val="24"/>
              </w:rPr>
              <w:t>Ch..</w:t>
            </w:r>
            <w:proofErr w:type="gramEnd"/>
            <w:r w:rsidRPr="00570BA5">
              <w:rPr>
                <w:rFonts w:asciiTheme="majorBidi" w:hAnsiTheme="majorBidi" w:cstheme="majorBidi"/>
                <w:sz w:val="24"/>
                <w:szCs w:val="24"/>
              </w:rPr>
              <w:t xml:space="preserve"> "Diplomatic relations with Israel." Daily Times, 30 December, 2020, p.A04</w:t>
            </w:r>
          </w:p>
          <w:p w:rsidR="00140474" w:rsidRPr="00DA5BAF"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Malik M Ashraf. "Talking peace while making war." Pakistan Observer, 22 December, 2020, 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Mirza Aslam Beg. "Who says tank days are over</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Pakistan Observer, 14 December, 2020, 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Mohammad Ali Babakhel. "Change strategies." Dawn, 05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lastRenderedPageBreak/>
              <w:t>Shehryar Hamesh Khan. "Why war is not an option." Pakistan Observer, 02 December, 2020, 05</w:t>
            </w:r>
          </w:p>
          <w:p w:rsidR="00790BC6" w:rsidRPr="00B248E9" w:rsidRDefault="00790BC6" w:rsidP="00790BC6">
            <w:pPr>
              <w:pStyle w:val="PlainText"/>
              <w:rPr>
                <w:rFonts w:asciiTheme="majorBidi" w:hAnsiTheme="majorBidi" w:cstheme="majorBidi"/>
                <w:sz w:val="18"/>
                <w:szCs w:val="18"/>
              </w:rPr>
            </w:pPr>
            <w:r w:rsidRPr="00B248E9">
              <w:rPr>
                <w:rFonts w:asciiTheme="majorBidi" w:hAnsiTheme="majorBidi" w:cstheme="majorBidi"/>
                <w:sz w:val="18"/>
                <w:szCs w:val="18"/>
              </w:rPr>
              <w:t>Syed Qamar Afzal Rizvi. "</w:t>
            </w:r>
            <w:proofErr w:type="gramStart"/>
            <w:r w:rsidRPr="00B248E9">
              <w:rPr>
                <w:rFonts w:asciiTheme="majorBidi" w:hAnsiTheme="majorBidi" w:cstheme="majorBidi"/>
                <w:sz w:val="18"/>
                <w:szCs w:val="18"/>
              </w:rPr>
              <w:t>the</w:t>
            </w:r>
            <w:proofErr w:type="gramEnd"/>
            <w:r w:rsidRPr="00B248E9">
              <w:rPr>
                <w:rFonts w:asciiTheme="majorBidi" w:hAnsiTheme="majorBidi" w:cstheme="majorBidi"/>
                <w:sz w:val="18"/>
                <w:szCs w:val="18"/>
              </w:rPr>
              <w:t xml:space="preserve"> Gulf States - Israel deal in the travesty of Mideast peace." Daily Times, 02 December, 2020, p.A04</w:t>
            </w:r>
          </w:p>
          <w:p w:rsidR="00140474" w:rsidRPr="00D70C7C"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Aasim Sajjad Akhtar. "Circle of dissent." Dawn, 25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Abbas Nasir. "Does PDM have an N-option</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Dawn, 13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Abbas Nasir. "PDM rally takeaway." Dawn, 20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 xml:space="preserve">Abbas Nasir. "What's news, what </w:t>
            </w:r>
            <w:proofErr w:type="gramStart"/>
            <w:r w:rsidRPr="00570BA5">
              <w:rPr>
                <w:rFonts w:asciiTheme="majorBidi" w:hAnsiTheme="majorBidi" w:cstheme="majorBidi"/>
                <w:sz w:val="24"/>
                <w:szCs w:val="24"/>
              </w:rPr>
              <w:t>isn't.</w:t>
            </w:r>
            <w:proofErr w:type="gramEnd"/>
            <w:r w:rsidRPr="00570BA5">
              <w:rPr>
                <w:rFonts w:asciiTheme="majorBidi" w:hAnsiTheme="majorBidi" w:cstheme="majorBidi"/>
                <w:sz w:val="24"/>
                <w:szCs w:val="24"/>
              </w:rPr>
              <w:t>" Dawn, 06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Abdul Sattar. "Challenging anti-people policies." The News, 23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Abdur Rehman Cheema, Dr. "Time for Local Governments." Daily Times, 04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Afzal Ali Shigri. "Politics of police reform." Dawn, 19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Ahmed Bilal Mehboob. "A risky plan." Dawn, 13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Ahsan Iqbal. "Options for 2021." The News, 29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Ahsan Jehangir Khan. "About the Senate elections." The News, 26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Andleeb Abbas. "Desperate and deadly." Business Recorder, 07 December, 2020, P.10</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Andleeb Abbas. "'Referendum' lost</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Business Recorder, 28 December, 2020, P.10</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Arifa Noor. "Now that Lahore is over." Dawn, 15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Arifa Noor. "Too grand a dialogue." Dawn, 22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Asha'ar Rehman. "A passage to Multan." Dawn, 04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Asha'ar Rehman. "Resignation time." Dawn, 11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Ashraf jahangir Qazi. "Year-end yearnings." Dawn, 21 December, 2020, p.06</w:t>
            </w:r>
          </w:p>
          <w:p w:rsidR="00790BC6" w:rsidRPr="00B248E9" w:rsidRDefault="00790BC6" w:rsidP="00790BC6">
            <w:pPr>
              <w:pStyle w:val="PlainText"/>
              <w:rPr>
                <w:rFonts w:asciiTheme="majorBidi" w:hAnsiTheme="majorBidi" w:cstheme="majorBidi"/>
              </w:rPr>
            </w:pPr>
            <w:r w:rsidRPr="00B248E9">
              <w:rPr>
                <w:rFonts w:asciiTheme="majorBidi" w:hAnsiTheme="majorBidi" w:cstheme="majorBidi"/>
              </w:rPr>
              <w:t>Barrister Mian Aamir Hassan. "Pakistan whimpers without Benazir Bhutto." Daily Times, 27 December, 2020, p.A05</w:t>
            </w:r>
          </w:p>
          <w:p w:rsidR="00790BC6" w:rsidRPr="00B248E9" w:rsidRDefault="00790BC6" w:rsidP="00790BC6">
            <w:pPr>
              <w:pStyle w:val="PlainText"/>
              <w:rPr>
                <w:rFonts w:asciiTheme="majorBidi" w:hAnsiTheme="majorBidi" w:cstheme="majorBidi"/>
              </w:rPr>
            </w:pPr>
            <w:r w:rsidRPr="00B248E9">
              <w:rPr>
                <w:rFonts w:asciiTheme="majorBidi" w:hAnsiTheme="majorBidi" w:cstheme="majorBidi"/>
              </w:rPr>
              <w:t>Bashir Riaz. "A global leader." The News, 27 December, 2020, p.6</w:t>
            </w:r>
          </w:p>
          <w:p w:rsidR="00790BC6" w:rsidRPr="00B248E9" w:rsidRDefault="00790BC6" w:rsidP="00790BC6">
            <w:pPr>
              <w:pStyle w:val="PlainText"/>
              <w:rPr>
                <w:rFonts w:asciiTheme="majorBidi" w:hAnsiTheme="majorBidi" w:cstheme="majorBidi"/>
              </w:rPr>
            </w:pPr>
            <w:r w:rsidRPr="00B248E9">
              <w:rPr>
                <w:rFonts w:asciiTheme="majorBidi" w:hAnsiTheme="majorBidi" w:cstheme="majorBidi"/>
              </w:rPr>
              <w:t>COL (R) Muhammad Hanif. "How to ensure political stability in Pakistan</w:t>
            </w:r>
            <w:proofErr w:type="gramStart"/>
            <w:r w:rsidRPr="00B248E9">
              <w:rPr>
                <w:rFonts w:asciiTheme="majorBidi" w:hAnsiTheme="majorBidi" w:cstheme="majorBidi"/>
              </w:rPr>
              <w:t>?.</w:t>
            </w:r>
            <w:proofErr w:type="gramEnd"/>
            <w:r w:rsidRPr="00B248E9">
              <w:rPr>
                <w:rFonts w:asciiTheme="majorBidi" w:hAnsiTheme="majorBidi" w:cstheme="majorBidi"/>
              </w:rPr>
              <w:t>" Daily Times, 23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Fahd Husain. "Art of storming Islamabad." Dawn, 19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Fahd Husain. "Nearing the Rubicon." Dawn, 05 December, 2020, p.06</w:t>
            </w:r>
          </w:p>
          <w:p w:rsidR="00790BC6" w:rsidRPr="00570BA5" w:rsidRDefault="00741939" w:rsidP="00741939">
            <w:pPr>
              <w:pStyle w:val="PlainText"/>
              <w:rPr>
                <w:rFonts w:asciiTheme="majorBidi" w:hAnsiTheme="majorBidi" w:cstheme="majorBidi"/>
                <w:sz w:val="24"/>
                <w:szCs w:val="24"/>
              </w:rPr>
            </w:pPr>
            <w:r>
              <w:rPr>
                <w:rFonts w:asciiTheme="majorBidi" w:hAnsiTheme="majorBidi" w:cstheme="majorBidi"/>
                <w:sz w:val="24"/>
                <w:szCs w:val="24"/>
              </w:rPr>
              <w:t xml:space="preserve">Fahd Husain. "Sheikh </w:t>
            </w:r>
            <w:r w:rsidR="00790BC6" w:rsidRPr="00570BA5">
              <w:rPr>
                <w:rFonts w:asciiTheme="majorBidi" w:hAnsiTheme="majorBidi" w:cstheme="majorBidi"/>
                <w:sz w:val="24"/>
                <w:szCs w:val="24"/>
              </w:rPr>
              <w:t>Shaikh." Dawn, 12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Farhan Bokhari. "Chaos vs chaos." The News, 2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Farhan Bokhari. "No imminent victory." The News, 16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Farid A Malik, Dr. "Orderly management of decline." The Nation, 29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Farid A Malik, Dr. "People must be heard." The Nation, 01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Farrukh Saleem. "Ground realities." The News, 20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Foqia Sadiq Khan. "Politics and governance." The News, 20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Ghazi Salahuddin. "A dialogue too far." The News, 20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Ghazi Salahuddin. "Soorry scheme of things." The News, 27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Hafeez Khan. "What is PDM Agenda</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Daily Times, 07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Hareem Bilal. "A case for Pakistan." Pakistan Observer, 18 December, 2020, 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Hassan Hakeem. "Women in politics." The News, 7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Hina Butt. "Selected PM scores an own goal." Daily Times, 27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Hussain H Zaidi. ": The rise of the TLP." The News, 5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I.A. Rehman. "Poverty-stricken politics." Dawn, 10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Iftikhar Ahmad. "Local government system." Daily Times, 14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Jumma Khan Marri, Dr. "Whither national politics</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The Nation, 20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Kamila Hyat. "Bringing up boys." The News, 17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Kamila Hyat. "Getting to grips with governance." The News, 31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Kamila Hyat. "Opposition politics: what lies ahead</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The News, 10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Khalid Bhatti. "An icon of democracy." The News, 25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Khurram Husain. "For your eyes only." Dawn, 24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Khurram Husain. "Shaikh's predicament." Dawn, 10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Khurram Husain. "The endless spiral." Dawn, 17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Khurram Mateen. "Avoidable stumbles." The News, 6 December, 2020, p.7</w:t>
            </w:r>
          </w:p>
          <w:p w:rsidR="00790BC6" w:rsidRPr="00B248E9" w:rsidRDefault="00790BC6" w:rsidP="00790BC6">
            <w:pPr>
              <w:pStyle w:val="PlainText"/>
              <w:rPr>
                <w:rFonts w:asciiTheme="majorBidi" w:hAnsiTheme="majorBidi" w:cstheme="majorBidi"/>
                <w:sz w:val="18"/>
                <w:szCs w:val="18"/>
              </w:rPr>
            </w:pPr>
            <w:r w:rsidRPr="00B248E9">
              <w:rPr>
                <w:rFonts w:asciiTheme="majorBidi" w:hAnsiTheme="majorBidi" w:cstheme="majorBidi"/>
                <w:sz w:val="18"/>
                <w:szCs w:val="18"/>
              </w:rPr>
              <w:t>M. Alam Brohi. "Would anyone fill the political vacuum left by Benazir Bhutto</w:t>
            </w:r>
            <w:proofErr w:type="gramStart"/>
            <w:r w:rsidRPr="00B248E9">
              <w:rPr>
                <w:rFonts w:asciiTheme="majorBidi" w:hAnsiTheme="majorBidi" w:cstheme="majorBidi"/>
                <w:sz w:val="18"/>
                <w:szCs w:val="18"/>
              </w:rPr>
              <w:t>?.</w:t>
            </w:r>
            <w:proofErr w:type="gramEnd"/>
            <w:r w:rsidRPr="00B248E9">
              <w:rPr>
                <w:rFonts w:asciiTheme="majorBidi" w:hAnsiTheme="majorBidi" w:cstheme="majorBidi"/>
                <w:sz w:val="18"/>
                <w:szCs w:val="18"/>
              </w:rPr>
              <w:t>" Daily Times, 20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Mahir Ali. "The first time." Dawn, 02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Maleeha Lodhi. "Need for a strategic pause." Dawn, 07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Maleeha Lodhi. "Political dilemmas." Dawn, 21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lastRenderedPageBreak/>
              <w:t>Maleeha Lodhi. "The year of living anxiously." Dawn, 28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Malik Muhammad Ashraf. "Electoral reforms inevitable." Daily Times, 17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Malik Muhammad Ashraf. "Giving respect to the vote." The Nation, 18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Malik Muhammad Ashraf. "Positive signs of recovery." The Nation, 04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Malik Muhammad Ashraf. "Sham elections." The News, 11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Miftah Ismail. "What has the PTI delivered</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The News, 30 December, 2020, p.6</w:t>
            </w:r>
          </w:p>
          <w:p w:rsidR="00790BC6" w:rsidRPr="00B248E9" w:rsidRDefault="00790BC6" w:rsidP="00790BC6">
            <w:pPr>
              <w:pStyle w:val="PlainText"/>
              <w:rPr>
                <w:rFonts w:asciiTheme="majorBidi" w:hAnsiTheme="majorBidi" w:cstheme="majorBidi"/>
                <w:sz w:val="22"/>
                <w:szCs w:val="22"/>
              </w:rPr>
            </w:pPr>
            <w:r w:rsidRPr="00B248E9">
              <w:rPr>
                <w:rFonts w:asciiTheme="majorBidi" w:hAnsiTheme="majorBidi" w:cstheme="majorBidi"/>
                <w:sz w:val="22"/>
                <w:szCs w:val="22"/>
              </w:rPr>
              <w:t>Mohammad Zubair. "PML-N vs PTI: the economic sconomic scorecard." The News, 9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Mohsin Hassan. "Heading towards a breakdown." The Nation, 04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Mohsin Saleem Ullah. "Hybrid voting system." The Nation, 02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Mosharraf Zaidi. "Five challenges for the PM in 2021." The News, 29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Mosharraf Zaidi. "Urgent: a grand national dialogue." The News, 8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Muhammad Usman. "Politics of obstinate conflict." Pakistan Observer, 09 December, 2020, 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Muhammad Waqar Rana. "Secret ballot." Business Recorder, 24 December, 2020, P.14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Munazza Siddiqui. "Stunted councils." The News, 21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Mustafa Abdullah Baloch. "Benazir's doctrine." The News, 26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Naazir Mahmood. "Balochistan: Bizenjos and Jamalis." The News, 6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Naazir Mahmood. "One Unit and Sindh - Part I." The News, 27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Naveed Aman Khan. "Amity, not enmity." Pakistan Observer, 27 December, 2020, 04</w:t>
            </w:r>
          </w:p>
          <w:p w:rsidR="00790BC6" w:rsidRPr="00B248E9" w:rsidRDefault="00790BC6" w:rsidP="00790BC6">
            <w:pPr>
              <w:pStyle w:val="PlainText"/>
              <w:rPr>
                <w:rFonts w:asciiTheme="majorBidi" w:hAnsiTheme="majorBidi" w:cstheme="majorBidi"/>
                <w:sz w:val="22"/>
                <w:szCs w:val="22"/>
              </w:rPr>
            </w:pPr>
            <w:r w:rsidRPr="00B248E9">
              <w:rPr>
                <w:rFonts w:asciiTheme="majorBidi" w:hAnsiTheme="majorBidi" w:cstheme="majorBidi"/>
                <w:sz w:val="22"/>
                <w:szCs w:val="22"/>
              </w:rPr>
              <w:t>Naveed Aman Khan. "Extradition of Nawaz Sharif and Ishaq Dar." Daily Times, 24 December, 2020, p.A05</w:t>
            </w:r>
          </w:p>
          <w:p w:rsidR="00790BC6" w:rsidRPr="00B248E9" w:rsidRDefault="00790BC6" w:rsidP="00790BC6">
            <w:pPr>
              <w:pStyle w:val="PlainText"/>
              <w:rPr>
                <w:rFonts w:asciiTheme="majorBidi" w:hAnsiTheme="majorBidi" w:cstheme="majorBidi"/>
                <w:sz w:val="22"/>
                <w:szCs w:val="22"/>
              </w:rPr>
            </w:pPr>
            <w:r w:rsidRPr="00B248E9">
              <w:rPr>
                <w:rFonts w:asciiTheme="majorBidi" w:hAnsiTheme="majorBidi" w:cstheme="majorBidi"/>
                <w:sz w:val="22"/>
                <w:szCs w:val="22"/>
              </w:rPr>
              <w:t>Naveed Aman Khan. "Political dynasties, slogans and the masses." Daily Times, 16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Niaz Murtaza. "Estimating sleaze." Dawn, 29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Niaz Murtaza. "Power of words." Dawn, 15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Owen Bennett-Jones. "Truth of the matter." Dawn, 01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Rashed Rahman. "PDM's Lahore show." Business Recorder, 15 December, 2020, P.14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Rashed Rahman. "PTI's 'anti-worker' policies." Business Recorder, 01 December, 2020, P.14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 xml:space="preserve">Saad Rasool. "Senate elections through 'open </w:t>
            </w:r>
            <w:proofErr w:type="gramStart"/>
            <w:r w:rsidRPr="00570BA5">
              <w:rPr>
                <w:rFonts w:asciiTheme="majorBidi" w:hAnsiTheme="majorBidi" w:cstheme="majorBidi"/>
                <w:sz w:val="24"/>
                <w:szCs w:val="24"/>
              </w:rPr>
              <w:t>ballot'?.</w:t>
            </w:r>
            <w:proofErr w:type="gramEnd"/>
            <w:r w:rsidRPr="00570BA5">
              <w:rPr>
                <w:rFonts w:asciiTheme="majorBidi" w:hAnsiTheme="majorBidi" w:cstheme="majorBidi"/>
                <w:sz w:val="24"/>
                <w:szCs w:val="24"/>
              </w:rPr>
              <w:t>" The Nation, 20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Sabbah Uddin. "Our games of thrones." Daily Times, 01 December, 2020, p.A04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Saria jadoon. "A Hobbesian democracy." The Nation, 07 December, 2020, p.07</w:t>
            </w:r>
          </w:p>
          <w:p w:rsidR="00790BC6" w:rsidRPr="00B248E9" w:rsidRDefault="00790BC6" w:rsidP="00790BC6">
            <w:pPr>
              <w:pStyle w:val="PlainText"/>
              <w:rPr>
                <w:rFonts w:asciiTheme="majorBidi" w:hAnsiTheme="majorBidi" w:cstheme="majorBidi"/>
                <w:sz w:val="18"/>
                <w:szCs w:val="18"/>
              </w:rPr>
            </w:pPr>
            <w:r w:rsidRPr="00B248E9">
              <w:rPr>
                <w:rFonts w:asciiTheme="majorBidi" w:hAnsiTheme="majorBidi" w:cstheme="majorBidi"/>
                <w:sz w:val="18"/>
                <w:szCs w:val="18"/>
              </w:rPr>
              <w:t>Senator A. Rehman Malik. "The government's crashing ship and clashes with the opposition." The Nation, 01 December, 2020, p.07</w:t>
            </w:r>
          </w:p>
          <w:p w:rsidR="00790BC6" w:rsidRPr="00B248E9" w:rsidRDefault="00790BC6" w:rsidP="00790BC6">
            <w:pPr>
              <w:pStyle w:val="PlainText"/>
              <w:rPr>
                <w:rFonts w:asciiTheme="majorBidi" w:hAnsiTheme="majorBidi" w:cstheme="majorBidi"/>
                <w:sz w:val="18"/>
                <w:szCs w:val="18"/>
              </w:rPr>
            </w:pPr>
            <w:r w:rsidRPr="00B248E9">
              <w:rPr>
                <w:rFonts w:asciiTheme="majorBidi" w:hAnsiTheme="majorBidi" w:cstheme="majorBidi"/>
                <w:sz w:val="18"/>
                <w:szCs w:val="18"/>
              </w:rPr>
              <w:t>Senator Rehman Malik. "Investigation and details of the trial of SMBB." The Nation, 26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Shakiab Qureshi. "Bilawal's choices." Dawn, 30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Sharmila Faruqi. "Aseefa enters politics." The News, 19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Shumaisa Rehman. "Different strokes for dirrerent folks." Pakistan Observer, 07 December, 2020, 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Sikandar Noorani. "Serious diplomatic challenge." Pakistan Observer, 25 December, 2020, 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Sohaib R. Malik. "Not too late - yet." Dawn, 05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Syed Ali Zafar. "Checkmate." The News, 27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Syed I Husain. "The fragrance of Benazir Bhutto." Daily Times, 19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Umair Javed. "Dynasticism and its discontents." Dawn, 14 December, 2020, p.06</w:t>
            </w:r>
          </w:p>
          <w:p w:rsidR="00790BC6" w:rsidRPr="00B248E9" w:rsidRDefault="00790BC6" w:rsidP="00790BC6">
            <w:pPr>
              <w:pStyle w:val="PlainText"/>
              <w:rPr>
                <w:rFonts w:asciiTheme="majorBidi" w:hAnsiTheme="majorBidi" w:cstheme="majorBidi"/>
              </w:rPr>
            </w:pPr>
            <w:r w:rsidRPr="00B248E9">
              <w:rPr>
                <w:rFonts w:asciiTheme="majorBidi" w:hAnsiTheme="majorBidi" w:cstheme="majorBidi"/>
              </w:rPr>
              <w:t>Wajid Shamsul Hasan. "Auspicious and inauspicious - part II." Daily Times, 10 December, 2020, p.A04</w:t>
            </w:r>
          </w:p>
          <w:p w:rsidR="00790BC6" w:rsidRPr="00B248E9" w:rsidRDefault="00790BC6" w:rsidP="00790BC6">
            <w:pPr>
              <w:pStyle w:val="PlainText"/>
              <w:rPr>
                <w:rFonts w:asciiTheme="majorBidi" w:hAnsiTheme="majorBidi" w:cstheme="majorBidi"/>
              </w:rPr>
            </w:pPr>
            <w:r w:rsidRPr="00B248E9">
              <w:rPr>
                <w:rFonts w:asciiTheme="majorBidi" w:hAnsiTheme="majorBidi" w:cstheme="majorBidi"/>
              </w:rPr>
              <w:t>Wajid Shamsul Hasan. "Auspicous and inauspicious! (Part I)." Daily Times, 09 December, 2020, p.A04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Zahid Hussain. "Approaching a dead end." Dawn, 16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Zahid Hussain. "Crisis of Pakistani democracy." Dawn, 30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Zahid Hussain. "Dangerous stand-off." Dawn, 02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Zahid Hussain. "Politics in times of pandemic." Dawn, 09 December, 2020, p.06</w:t>
            </w:r>
          </w:p>
          <w:p w:rsidR="00140474" w:rsidRPr="00D70C7C"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Abdul Basit. "2020's threat landscape." The News, 31 December, 2020, p.6</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Abdul Sattar. "Moving away from conflict." The News, 15 December, 2020, p.6</w:t>
            </w:r>
          </w:p>
          <w:p w:rsidR="008463A6" w:rsidRPr="00B248E9" w:rsidRDefault="008463A6" w:rsidP="008463A6">
            <w:pPr>
              <w:pStyle w:val="PlainText"/>
              <w:rPr>
                <w:rFonts w:asciiTheme="majorBidi" w:hAnsiTheme="majorBidi" w:cstheme="majorBidi"/>
              </w:rPr>
            </w:pPr>
            <w:r w:rsidRPr="00B248E9">
              <w:rPr>
                <w:rFonts w:asciiTheme="majorBidi" w:hAnsiTheme="majorBidi" w:cstheme="majorBidi"/>
              </w:rPr>
              <w:t>Abdul Shakoor Shah. "Russia-China interests in Afghanistan." Pakistan Observer, 04 December, 2020, 05</w:t>
            </w:r>
          </w:p>
          <w:p w:rsidR="008463A6" w:rsidRPr="00B248E9" w:rsidRDefault="008463A6" w:rsidP="008463A6">
            <w:pPr>
              <w:pStyle w:val="PlainText"/>
              <w:rPr>
                <w:rFonts w:asciiTheme="majorBidi" w:hAnsiTheme="majorBidi" w:cstheme="majorBidi"/>
              </w:rPr>
            </w:pPr>
            <w:r w:rsidRPr="00B248E9">
              <w:rPr>
                <w:rFonts w:asciiTheme="majorBidi" w:hAnsiTheme="majorBidi" w:cstheme="majorBidi"/>
              </w:rPr>
              <w:t xml:space="preserve">Abdul Shakoor Shah. "US-China hostility and South Asian </w:t>
            </w:r>
            <w:proofErr w:type="gramStart"/>
            <w:r w:rsidRPr="00B248E9">
              <w:rPr>
                <w:rFonts w:asciiTheme="majorBidi" w:hAnsiTheme="majorBidi" w:cstheme="majorBidi"/>
              </w:rPr>
              <w:t>Security ."</w:t>
            </w:r>
            <w:proofErr w:type="gramEnd"/>
            <w:r w:rsidRPr="00B248E9">
              <w:rPr>
                <w:rFonts w:asciiTheme="majorBidi" w:hAnsiTheme="majorBidi" w:cstheme="majorBidi"/>
              </w:rPr>
              <w:t xml:space="preserve"> Pakistan Observer, 15 December, 2020, 05</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Asif Durrani. "A guessing game." The News, 1 December, 2020, p.6</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Chris Hedges. "Faustian bargain." The News, 11 December, 2020, p.7</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Farrukh Saleem. "China vs US." The News, 6 December, 2020, p.6</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Iqbal Khan. "Afghanisgtan today." Pakistan Observer, 02 December, 2020, 04</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Mir Adnan Aziz. "King of Israel." The News, 13 December, 2020, p.7</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Mir Adnan Aziz. "King of Israel." The News, 13 December, 2020, p.7</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lastRenderedPageBreak/>
              <w:t>Mosharraf Zaidi. "Getting Sun Tzu'd by the enemy." The News, 15 December, 2020, p.7</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Mustafa Hyder Sayed. "China's long march." The News, 19 December, 2020, p.6</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Naazir Mahmood. "Crisis of dictatorship - Part II." The News, 22 December, 2020, p.6</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Naazir Mahmood. "Crisis of dictatorship: Part - I." The News, 21 December, 2020, p.6</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Rashid A Mughal. "South Chind Sea in focus." Pakistan Observer, 04 December, 2020, 04</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Rizwan ghani. "Grand dialogue." Pakistan Observer, 27 December, 2020, 05</w:t>
            </w:r>
          </w:p>
          <w:p w:rsidR="008463A6" w:rsidRPr="00570BA5" w:rsidRDefault="008463A6" w:rsidP="00741939">
            <w:pPr>
              <w:pStyle w:val="PlainText"/>
              <w:rPr>
                <w:rFonts w:asciiTheme="majorBidi" w:hAnsiTheme="majorBidi" w:cstheme="majorBidi"/>
                <w:sz w:val="24"/>
                <w:szCs w:val="24"/>
              </w:rPr>
            </w:pPr>
            <w:r w:rsidRPr="00570BA5">
              <w:rPr>
                <w:rFonts w:asciiTheme="majorBidi" w:hAnsiTheme="majorBidi" w:cstheme="majorBidi"/>
                <w:sz w:val="24"/>
                <w:szCs w:val="24"/>
              </w:rPr>
              <w:t>S.M. Hali. "EU' Disifolab Chanakyan dictums." Daily Times, 18 December, 2020, p.A04</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Sajjad Ali Brohi. "</w:t>
            </w:r>
            <w:proofErr w:type="gramStart"/>
            <w:r w:rsidRPr="00570BA5">
              <w:rPr>
                <w:rFonts w:asciiTheme="majorBidi" w:hAnsiTheme="majorBidi" w:cstheme="majorBidi"/>
                <w:sz w:val="24"/>
                <w:szCs w:val="24"/>
              </w:rPr>
              <w:t>the</w:t>
            </w:r>
            <w:proofErr w:type="gramEnd"/>
            <w:r w:rsidRPr="00570BA5">
              <w:rPr>
                <w:rFonts w:asciiTheme="majorBidi" w:hAnsiTheme="majorBidi" w:cstheme="majorBidi"/>
                <w:sz w:val="24"/>
                <w:szCs w:val="24"/>
              </w:rPr>
              <w:t xml:space="preserve"> Paris agreement VS. </w:t>
            </w:r>
            <w:proofErr w:type="gramStart"/>
            <w:r w:rsidRPr="00570BA5">
              <w:rPr>
                <w:rFonts w:asciiTheme="majorBidi" w:hAnsiTheme="majorBidi" w:cstheme="majorBidi"/>
                <w:sz w:val="24"/>
                <w:szCs w:val="24"/>
              </w:rPr>
              <w:t>the</w:t>
            </w:r>
            <w:proofErr w:type="gramEnd"/>
            <w:r w:rsidRPr="00570BA5">
              <w:rPr>
                <w:rFonts w:asciiTheme="majorBidi" w:hAnsiTheme="majorBidi" w:cstheme="majorBidi"/>
                <w:sz w:val="24"/>
                <w:szCs w:val="24"/>
              </w:rPr>
              <w:t xml:space="preserve"> world future." Daily Times, 23 December, 2020, p.A05</w:t>
            </w:r>
          </w:p>
          <w:p w:rsidR="008463A6" w:rsidRPr="00B248E9" w:rsidRDefault="008463A6" w:rsidP="008463A6">
            <w:pPr>
              <w:pStyle w:val="PlainText"/>
              <w:rPr>
                <w:rFonts w:asciiTheme="majorBidi" w:hAnsiTheme="majorBidi" w:cstheme="majorBidi"/>
                <w:sz w:val="18"/>
                <w:szCs w:val="18"/>
              </w:rPr>
            </w:pPr>
            <w:r w:rsidRPr="00B248E9">
              <w:rPr>
                <w:rFonts w:asciiTheme="majorBidi" w:hAnsiTheme="majorBidi" w:cstheme="majorBidi"/>
                <w:sz w:val="18"/>
                <w:szCs w:val="18"/>
              </w:rPr>
              <w:t>Ssyed Qamar Afzal Rizvi. "Israeli - Saudi- Indian engagement: impact on Pak- Saudi ties?-II." Daily Times, 11 December, 2020, p.A04</w:t>
            </w:r>
          </w:p>
          <w:p w:rsidR="008463A6" w:rsidRPr="00B248E9" w:rsidRDefault="008463A6" w:rsidP="008463A6">
            <w:pPr>
              <w:pStyle w:val="PlainText"/>
              <w:rPr>
                <w:rFonts w:asciiTheme="majorBidi" w:hAnsiTheme="majorBidi" w:cstheme="majorBidi"/>
              </w:rPr>
            </w:pPr>
            <w:r w:rsidRPr="00B248E9">
              <w:rPr>
                <w:rFonts w:asciiTheme="majorBidi" w:hAnsiTheme="majorBidi" w:cstheme="majorBidi"/>
              </w:rPr>
              <w:t>Syed Hussain Shaheed Soherwordi. "Recognition of Israel by Pakistan: A Hoax." Daily Times, 19 December, 2020, p.A04</w:t>
            </w:r>
          </w:p>
          <w:p w:rsidR="008463A6" w:rsidRPr="00B248E9" w:rsidRDefault="008463A6" w:rsidP="008463A6">
            <w:pPr>
              <w:pStyle w:val="PlainText"/>
              <w:rPr>
                <w:rFonts w:asciiTheme="majorBidi" w:hAnsiTheme="majorBidi" w:cstheme="majorBidi"/>
                <w:sz w:val="18"/>
                <w:szCs w:val="18"/>
              </w:rPr>
            </w:pPr>
            <w:r w:rsidRPr="00B248E9">
              <w:rPr>
                <w:rFonts w:asciiTheme="majorBidi" w:hAnsiTheme="majorBidi" w:cstheme="majorBidi"/>
                <w:sz w:val="18"/>
                <w:szCs w:val="18"/>
              </w:rPr>
              <w:t>Syed Qamar Afzal Rizvi. "Israeli-Saudi-Indian engagement: impact on Pak- Saudi ties</w:t>
            </w:r>
            <w:proofErr w:type="gramStart"/>
            <w:r w:rsidRPr="00B248E9">
              <w:rPr>
                <w:rFonts w:asciiTheme="majorBidi" w:hAnsiTheme="majorBidi" w:cstheme="majorBidi"/>
                <w:sz w:val="18"/>
                <w:szCs w:val="18"/>
              </w:rPr>
              <w:t>?-</w:t>
            </w:r>
            <w:proofErr w:type="gramEnd"/>
            <w:r w:rsidRPr="00B248E9">
              <w:rPr>
                <w:rFonts w:asciiTheme="majorBidi" w:hAnsiTheme="majorBidi" w:cstheme="majorBidi"/>
                <w:sz w:val="18"/>
                <w:szCs w:val="18"/>
              </w:rPr>
              <w:t xml:space="preserve"> 1." Daily Times, 09 December, 2020, p.A04</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Syed Wajahat Ali. "The Pendulum Democracy." Daily Times, 29 December, 2020, p.A05</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Syed Wajahat Ali. "The soft power in global diplomacy." Daily Times, 05 December, 2020, p.A05</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Weisbrot, Mark. "Bolivia election." The News, 24 December, 2020, p.7</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Yagmur Rencber. "Turkey interest rates approach in 2020." Daily Times, 31 December, 2020, p.A05</w:t>
            </w:r>
          </w:p>
          <w:p w:rsidR="008463A6" w:rsidRPr="00B248E9" w:rsidRDefault="008463A6" w:rsidP="008463A6">
            <w:pPr>
              <w:pStyle w:val="PlainText"/>
              <w:rPr>
                <w:rFonts w:asciiTheme="majorBidi" w:hAnsiTheme="majorBidi" w:cstheme="majorBidi"/>
              </w:rPr>
            </w:pPr>
            <w:r w:rsidRPr="00B248E9">
              <w:rPr>
                <w:rFonts w:asciiTheme="majorBidi" w:hAnsiTheme="majorBidi" w:cstheme="majorBidi"/>
              </w:rPr>
              <w:t>Yasmeen Aftab Ali. "Impact of UK deal with European Union and Pakistan." Daily Times, 31 December, 2020, p.A04</w:t>
            </w:r>
          </w:p>
          <w:p w:rsidR="008463A6" w:rsidRPr="00B248E9" w:rsidRDefault="008463A6" w:rsidP="008463A6">
            <w:pPr>
              <w:pStyle w:val="PlainText"/>
              <w:rPr>
                <w:rFonts w:asciiTheme="majorBidi" w:hAnsiTheme="majorBidi" w:cstheme="majorBidi"/>
              </w:rPr>
            </w:pPr>
            <w:r w:rsidRPr="00B248E9">
              <w:rPr>
                <w:rFonts w:asciiTheme="majorBidi" w:hAnsiTheme="majorBidi" w:cstheme="majorBidi"/>
              </w:rPr>
              <w:t xml:space="preserve">Yasmeen Aftab Ali. "Year 2020 for Pakistan </w:t>
            </w:r>
            <w:r w:rsidRPr="00B248E9">
              <w:rPr>
                <w:rFonts w:asciiTheme="majorBidi" w:hAnsiTheme="majorBidi" w:cstheme="majorBidi"/>
              </w:rPr>
              <w:cr/>
              <w:t xml:space="preserve"> the world." Daily Times, 26 December, 2020, p.A04</w:t>
            </w:r>
          </w:p>
          <w:p w:rsidR="008463A6" w:rsidRPr="00B248E9" w:rsidRDefault="008463A6" w:rsidP="008463A6">
            <w:pPr>
              <w:pStyle w:val="PlainText"/>
              <w:rPr>
                <w:rFonts w:asciiTheme="majorBidi" w:hAnsiTheme="majorBidi" w:cstheme="majorBidi"/>
              </w:rPr>
            </w:pPr>
            <w:r w:rsidRPr="00B248E9">
              <w:rPr>
                <w:rFonts w:asciiTheme="majorBidi" w:hAnsiTheme="majorBidi" w:cstheme="majorBidi"/>
              </w:rPr>
              <w:t>Yasser Latif Hamdani. "Second class citizenship in a theocratic state." Daily Times, 07 December, 2020, p.A04</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Zunes, Stephen. "A dangerous move." The News, 9 December, 2020, p.6</w:t>
            </w:r>
          </w:p>
          <w:p w:rsidR="00140474" w:rsidRPr="00D70C7C"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Ahsan Munir. "Options for a national energy policy." The Nation, 19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Khurram Husain. "The LNG fiasco." Dawn, 03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Moore, Jen. "Fighting for water." The News, 29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Muhammad Rizwan. "Nuclear power: an efficient alternative." The News, 8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Nadeem M Qureshi. "The LNG debate." The News, 30 December, 2020, p.6</w:t>
            </w:r>
          </w:p>
          <w:p w:rsidR="00790BC6" w:rsidRPr="00B248E9" w:rsidRDefault="00790BC6" w:rsidP="00790BC6">
            <w:pPr>
              <w:pStyle w:val="PlainText"/>
              <w:rPr>
                <w:rFonts w:asciiTheme="majorBidi" w:hAnsiTheme="majorBidi" w:cstheme="majorBidi"/>
              </w:rPr>
            </w:pPr>
            <w:r w:rsidRPr="00B248E9">
              <w:rPr>
                <w:rFonts w:asciiTheme="majorBidi" w:hAnsiTheme="majorBidi" w:cstheme="majorBidi"/>
              </w:rPr>
              <w:t>Patrick Galey. "2020 emissions: precedent-setting or bucking the trend</w:t>
            </w:r>
            <w:proofErr w:type="gramStart"/>
            <w:r w:rsidRPr="00B248E9">
              <w:rPr>
                <w:rFonts w:asciiTheme="majorBidi" w:hAnsiTheme="majorBidi" w:cstheme="majorBidi"/>
              </w:rPr>
              <w:t>?.</w:t>
            </w:r>
            <w:proofErr w:type="gramEnd"/>
            <w:r w:rsidRPr="00B248E9">
              <w:rPr>
                <w:rFonts w:asciiTheme="majorBidi" w:hAnsiTheme="majorBidi" w:cstheme="majorBidi"/>
              </w:rPr>
              <w:t>" Business Recorder, 17 December, 2020, P.14</w:t>
            </w:r>
          </w:p>
          <w:p w:rsidR="00790BC6" w:rsidRPr="00B248E9" w:rsidRDefault="00790BC6" w:rsidP="00790BC6">
            <w:pPr>
              <w:pStyle w:val="PlainText"/>
              <w:rPr>
                <w:rFonts w:asciiTheme="majorBidi" w:hAnsiTheme="majorBidi" w:cstheme="majorBidi"/>
              </w:rPr>
            </w:pPr>
            <w:r w:rsidRPr="00B248E9">
              <w:rPr>
                <w:rFonts w:asciiTheme="majorBidi" w:hAnsiTheme="majorBidi" w:cstheme="majorBidi"/>
              </w:rPr>
              <w:t>Shahid Rahim, Dr. "Energy security: A critical link to our national security." Daily Times, 16 December, 2020, p.A04</w:t>
            </w:r>
          </w:p>
          <w:p w:rsidR="00790BC6" w:rsidRPr="00B248E9" w:rsidRDefault="00790BC6" w:rsidP="00790BC6">
            <w:pPr>
              <w:pStyle w:val="PlainText"/>
              <w:rPr>
                <w:rFonts w:asciiTheme="majorBidi" w:hAnsiTheme="majorBidi" w:cstheme="majorBidi"/>
              </w:rPr>
            </w:pPr>
            <w:r w:rsidRPr="00B248E9">
              <w:rPr>
                <w:rFonts w:asciiTheme="majorBidi" w:hAnsiTheme="majorBidi" w:cstheme="majorBidi"/>
              </w:rPr>
              <w:t>Shahid Rahim, Dr. "Resource adequacy issues in Pakistan's power grid - II." Daily Times, 11 December, 2020, p.A04</w:t>
            </w:r>
          </w:p>
          <w:p w:rsidR="00790BC6" w:rsidRPr="00B248E9" w:rsidRDefault="00790BC6" w:rsidP="00790BC6">
            <w:pPr>
              <w:pStyle w:val="PlainText"/>
              <w:rPr>
                <w:rFonts w:asciiTheme="majorBidi" w:hAnsiTheme="majorBidi" w:cstheme="majorBidi"/>
              </w:rPr>
            </w:pPr>
            <w:r w:rsidRPr="00B248E9">
              <w:rPr>
                <w:rFonts w:asciiTheme="majorBidi" w:hAnsiTheme="majorBidi" w:cstheme="majorBidi"/>
              </w:rPr>
              <w:t>Shahid Rahim, Dr. "Resource adequacy issues in Pakistan's power grid - I." Daily Times, 05 December, 2020, p.A04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Syed Akhtar Ali. "The oil report." The News, 28 December, 2020, p.6</w:t>
            </w:r>
          </w:p>
          <w:p w:rsidR="00140474" w:rsidRPr="00D70C7C"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Amber Darr. "The digital divide." Dawn, 17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Imran Batada. "Blockchain for Pakistan." The News, 2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 Ziauddin. "Beware of data 'colonialism'." Business Recorder, 16 December, 2020, P.14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Sikandar Noorani. "Unguard3ed cyber frontiers." Pakistan Observer, 19 December, 2020, 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Tayyaba Iftikhar. "Digital age: Protecting users online." Pakistan Observer, 29 December, 2020, 05</w:t>
            </w:r>
          </w:p>
          <w:p w:rsidR="00790BC6" w:rsidRPr="00B248E9" w:rsidRDefault="00790BC6" w:rsidP="00790BC6">
            <w:pPr>
              <w:pStyle w:val="PlainText"/>
              <w:rPr>
                <w:rFonts w:asciiTheme="majorBidi" w:hAnsiTheme="majorBidi" w:cstheme="majorBidi"/>
              </w:rPr>
            </w:pPr>
            <w:r w:rsidRPr="00B248E9">
              <w:rPr>
                <w:rFonts w:asciiTheme="majorBidi" w:hAnsiTheme="majorBidi" w:cstheme="majorBidi"/>
              </w:rPr>
              <w:t>Umar Riaz Abbasi. "Hybrid information war and the role of ISPR." Pakistan Observer, 22 December, 2020, 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Usama Khilji. "Information integrity." Dawn, 28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Usama Khilji. "Network disruptions." Dawn, 06 December, 2020, p.06</w:t>
            </w:r>
          </w:p>
          <w:p w:rsidR="00140474" w:rsidRPr="00DA5BAF" w:rsidRDefault="00140474" w:rsidP="00DA5BAF">
            <w:pPr>
              <w:spacing w:line="360" w:lineRule="auto"/>
              <w:rPr>
                <w:rFonts w:eastAsia="Batang"/>
                <w:b/>
                <w:bCs/>
                <w:sz w:val="22"/>
                <w:szCs w:val="26"/>
              </w:rPr>
            </w:pPr>
          </w:p>
        </w:tc>
      </w:tr>
      <w:tr w:rsidR="00140474" w:rsidTr="00393146">
        <w:tblPrEx>
          <w:tblBorders>
            <w:insideV w:val="single" w:sz="4" w:space="0" w:color="auto"/>
          </w:tblBorders>
        </w:tblPrEx>
        <w:trPr>
          <w:trHeight w:val="210"/>
        </w:trPr>
        <w:tc>
          <w:tcPr>
            <w:tcW w:w="10080" w:type="dxa"/>
            <w:gridSpan w:val="4"/>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790BC6" w:rsidRPr="00B248E9" w:rsidRDefault="00790BC6" w:rsidP="00790BC6">
            <w:pPr>
              <w:pStyle w:val="PlainText"/>
              <w:rPr>
                <w:rFonts w:asciiTheme="majorBidi" w:hAnsiTheme="majorBidi" w:cstheme="majorBidi"/>
                <w:sz w:val="16"/>
                <w:szCs w:val="16"/>
              </w:rPr>
            </w:pPr>
            <w:r w:rsidRPr="00B248E9">
              <w:rPr>
                <w:rFonts w:asciiTheme="majorBidi" w:hAnsiTheme="majorBidi" w:cstheme="majorBidi"/>
                <w:sz w:val="16"/>
                <w:szCs w:val="16"/>
              </w:rPr>
              <w:t>Abdullah Fazi, Dr. "colonial roots of hatred against Transgender community in the subcontinent." Daily Times, 10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Asad Tahir Jappa. "Never ever give up</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Daily Times, 13 December, 2020, p.A04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Asfan Tariq. "An unapologetic representative." The Nation, 11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Huzaima Bukhari. "How important is unimportant</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Daily Times, 25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I.A. Rehman. "Disappearances: a festering store." Dawn, 24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Major (Retd) Naeem Ahad. "Flight of the hip." The Nation, 23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Malik M Aslam Awan. "Dawn of new era." Pakistan Observer, 08 December, 2020, 05</w:t>
            </w:r>
          </w:p>
          <w:p w:rsidR="00790BC6" w:rsidRPr="00B248E9" w:rsidRDefault="00790BC6" w:rsidP="00790BC6">
            <w:pPr>
              <w:pStyle w:val="PlainText"/>
              <w:rPr>
                <w:rFonts w:asciiTheme="majorBidi" w:hAnsiTheme="majorBidi" w:cstheme="majorBidi"/>
                <w:sz w:val="22"/>
                <w:szCs w:val="22"/>
              </w:rPr>
            </w:pPr>
            <w:r w:rsidRPr="00B248E9">
              <w:rPr>
                <w:rFonts w:asciiTheme="majorBidi" w:hAnsiTheme="majorBidi" w:cstheme="majorBidi"/>
                <w:sz w:val="22"/>
                <w:szCs w:val="22"/>
              </w:rPr>
              <w:t>Mirza Aslam Beg. "Safeguarding the basis of our Islamic system." Pakistan Observer, 05 December, 2020, 04</w:t>
            </w:r>
          </w:p>
          <w:p w:rsidR="00790BC6" w:rsidRPr="00B248E9" w:rsidRDefault="00790BC6" w:rsidP="00790BC6">
            <w:pPr>
              <w:pStyle w:val="PlainText"/>
              <w:rPr>
                <w:rFonts w:asciiTheme="majorBidi" w:hAnsiTheme="majorBidi" w:cstheme="majorBidi"/>
                <w:sz w:val="22"/>
                <w:szCs w:val="22"/>
              </w:rPr>
            </w:pPr>
            <w:r w:rsidRPr="00B248E9">
              <w:rPr>
                <w:rFonts w:asciiTheme="majorBidi" w:hAnsiTheme="majorBidi" w:cstheme="majorBidi"/>
                <w:sz w:val="22"/>
                <w:szCs w:val="22"/>
              </w:rPr>
              <w:t>Nighat Leghari. "</w:t>
            </w:r>
            <w:proofErr w:type="gramStart"/>
            <w:r w:rsidRPr="00B248E9">
              <w:rPr>
                <w:rFonts w:asciiTheme="majorBidi" w:hAnsiTheme="majorBidi" w:cstheme="majorBidi"/>
                <w:sz w:val="22"/>
                <w:szCs w:val="22"/>
              </w:rPr>
              <w:t>Youngsters,</w:t>
            </w:r>
            <w:proofErr w:type="gramEnd"/>
            <w:r w:rsidRPr="00B248E9">
              <w:rPr>
                <w:rFonts w:asciiTheme="majorBidi" w:hAnsiTheme="majorBidi" w:cstheme="majorBidi"/>
                <w:sz w:val="22"/>
                <w:szCs w:val="22"/>
              </w:rPr>
              <w:t xml:space="preserve"> diverted to drugs not degrees." Pakistan Observer, 07 December, 2020, 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 xml:space="preserve">Rashid A </w:t>
            </w:r>
            <w:proofErr w:type="gramStart"/>
            <w:r w:rsidRPr="00570BA5">
              <w:rPr>
                <w:rFonts w:asciiTheme="majorBidi" w:hAnsiTheme="majorBidi" w:cstheme="majorBidi"/>
                <w:sz w:val="24"/>
                <w:szCs w:val="24"/>
              </w:rPr>
              <w:t>Mughal .</w:t>
            </w:r>
            <w:proofErr w:type="gramEnd"/>
            <w:r w:rsidRPr="00570BA5">
              <w:rPr>
                <w:rFonts w:asciiTheme="majorBidi" w:hAnsiTheme="majorBidi" w:cstheme="majorBidi"/>
                <w:sz w:val="24"/>
                <w:szCs w:val="24"/>
              </w:rPr>
              <w:t xml:space="preserve"> "PArting is sad and sorrowful." Pakistan Observer, 13 December, 2020, 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Saulat Nagi, Dr. "Lost in unlit pathways." Daily Times, 28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lastRenderedPageBreak/>
              <w:t>Shagufta Gul. "The other side of the picture." Daily Times, 08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Shakoh Zulqarnain. "On patriarchy, family and divorce." The Nation, 29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 xml:space="preserve">Shumaisa </w:t>
            </w:r>
            <w:proofErr w:type="gramStart"/>
            <w:r w:rsidRPr="00570BA5">
              <w:rPr>
                <w:rFonts w:asciiTheme="majorBidi" w:hAnsiTheme="majorBidi" w:cstheme="majorBidi"/>
                <w:sz w:val="24"/>
                <w:szCs w:val="24"/>
              </w:rPr>
              <w:t>Rehman .</w:t>
            </w:r>
            <w:proofErr w:type="gramEnd"/>
            <w:r w:rsidRPr="00570BA5">
              <w:rPr>
                <w:rFonts w:asciiTheme="majorBidi" w:hAnsiTheme="majorBidi" w:cstheme="majorBidi"/>
                <w:sz w:val="24"/>
                <w:szCs w:val="24"/>
              </w:rPr>
              <w:t xml:space="preserve"> "Am I the proble</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Pakistan Observer, 15 December, 2020, 05</w:t>
            </w:r>
          </w:p>
          <w:p w:rsidR="00790BC6" w:rsidRPr="00B248E9" w:rsidRDefault="00790BC6" w:rsidP="00790BC6">
            <w:pPr>
              <w:pStyle w:val="PlainText"/>
              <w:rPr>
                <w:rFonts w:asciiTheme="majorBidi" w:hAnsiTheme="majorBidi" w:cstheme="majorBidi"/>
              </w:rPr>
            </w:pPr>
            <w:r w:rsidRPr="00B248E9">
              <w:rPr>
                <w:rFonts w:asciiTheme="majorBidi" w:hAnsiTheme="majorBidi" w:cstheme="majorBidi"/>
              </w:rPr>
              <w:t>Waiza Rafique. "Criminal behaviour needs more attention than the crime." Daily Times, 31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Zara Maqbool. "A simple affair." The Nation, 24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Zara Maqbool. "An open letter to 'the trusted perpetator'." The Nation, 03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Zara Maqbool. "Teenage troubles." The Nation, 10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Zara Maqbool. "The rebellious housewife." The Nation, 17 December, 2020, p.06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w:t>
            </w:r>
            <w:r>
              <w:rPr>
                <w:rFonts w:ascii="Times New Roman" w:eastAsia="Batang" w:hAnsi="Times New Roman" w:cs="Times New Roman"/>
                <w:bCs w:val="0"/>
                <w:sz w:val="22"/>
                <w:szCs w:val="26"/>
              </w:rPr>
              <w:t>ETY AND CULTURE – PAKISTAN</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Atle Hetland. "People are social beings." The Nation, 18 December, 2020, p.07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393146">
        <w:tblPrEx>
          <w:tblBorders>
            <w:insideV w:val="single" w:sz="4" w:space="0" w:color="auto"/>
          </w:tblBorders>
        </w:tblPrEx>
        <w:trPr>
          <w:trHeight w:val="210"/>
        </w:trPr>
        <w:tc>
          <w:tcPr>
            <w:tcW w:w="10080" w:type="dxa"/>
            <w:gridSpan w:val="4"/>
          </w:tcPr>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Dr Ghulam Nabi Fai. "Global disturbing disparities." Pakistan Observer, 28 December, 2020, 04</w:t>
            </w:r>
          </w:p>
          <w:p w:rsidR="008463A6" w:rsidRPr="00570BA5" w:rsidRDefault="008463A6" w:rsidP="008463A6">
            <w:pPr>
              <w:pStyle w:val="PlainText"/>
              <w:rPr>
                <w:rFonts w:asciiTheme="majorBidi" w:hAnsiTheme="majorBidi" w:cstheme="majorBidi"/>
                <w:sz w:val="24"/>
                <w:szCs w:val="24"/>
              </w:rPr>
            </w:pPr>
            <w:r w:rsidRPr="00570BA5">
              <w:rPr>
                <w:rFonts w:asciiTheme="majorBidi" w:hAnsiTheme="majorBidi" w:cstheme="majorBidi"/>
                <w:sz w:val="24"/>
                <w:szCs w:val="24"/>
              </w:rPr>
              <w:t>Qamar Rafiq. "Floating Petals of Christmas." Daily Times, 25 December, 2020, p.A05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Dr Muhammad Khan. "GTI and Pakistan-2020." Pakistan Observer, 28 December, 2020, 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 xml:space="preserve">Mehr </w:t>
            </w:r>
            <w:proofErr w:type="gramStart"/>
            <w:r w:rsidRPr="00570BA5">
              <w:rPr>
                <w:rFonts w:asciiTheme="majorBidi" w:hAnsiTheme="majorBidi" w:cstheme="majorBidi"/>
                <w:sz w:val="24"/>
                <w:szCs w:val="24"/>
              </w:rPr>
              <w:t>Ispahani .</w:t>
            </w:r>
            <w:proofErr w:type="gramEnd"/>
            <w:r w:rsidRPr="00570BA5">
              <w:rPr>
                <w:rFonts w:asciiTheme="majorBidi" w:hAnsiTheme="majorBidi" w:cstheme="majorBidi"/>
                <w:sz w:val="24"/>
                <w:szCs w:val="24"/>
              </w:rPr>
              <w:t xml:space="preserve"> "The day when it </w:t>
            </w:r>
            <w:proofErr w:type="gramStart"/>
            <w:r w:rsidRPr="00570BA5">
              <w:rPr>
                <w:rFonts w:asciiTheme="majorBidi" w:hAnsiTheme="majorBidi" w:cstheme="majorBidi"/>
                <w:sz w:val="24"/>
                <w:szCs w:val="24"/>
              </w:rPr>
              <w:t>happened ."</w:t>
            </w:r>
            <w:proofErr w:type="gramEnd"/>
            <w:r w:rsidRPr="00570BA5">
              <w:rPr>
                <w:rFonts w:asciiTheme="majorBidi" w:hAnsiTheme="majorBidi" w:cstheme="majorBidi"/>
                <w:sz w:val="24"/>
                <w:szCs w:val="24"/>
              </w:rPr>
              <w:t xml:space="preserve"> Pakistan Observer, 16 December, 2020, 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Nagrecha, Mitali. "Documenting violence." The News, 16 December, 2020, p.7</w:t>
            </w:r>
          </w:p>
          <w:p w:rsidR="00790BC6" w:rsidRPr="00B248E9" w:rsidRDefault="00790BC6" w:rsidP="00790BC6">
            <w:pPr>
              <w:pStyle w:val="PlainText"/>
              <w:rPr>
                <w:rFonts w:asciiTheme="majorBidi" w:hAnsiTheme="majorBidi" w:cstheme="majorBidi"/>
                <w:sz w:val="22"/>
                <w:szCs w:val="22"/>
              </w:rPr>
            </w:pPr>
            <w:r w:rsidRPr="00B248E9">
              <w:rPr>
                <w:rFonts w:asciiTheme="majorBidi" w:hAnsiTheme="majorBidi" w:cstheme="majorBidi"/>
                <w:sz w:val="22"/>
                <w:szCs w:val="22"/>
              </w:rPr>
              <w:t>Raza Muhammad Khan. "Terrorism evidence and beyond." Pakistan Observer, 07 December, 2020, 04</w:t>
            </w:r>
          </w:p>
          <w:p w:rsidR="00790BC6" w:rsidRPr="00B248E9" w:rsidRDefault="00790BC6" w:rsidP="00790BC6">
            <w:pPr>
              <w:pStyle w:val="PlainText"/>
              <w:rPr>
                <w:rFonts w:asciiTheme="majorBidi" w:hAnsiTheme="majorBidi" w:cstheme="majorBidi"/>
              </w:rPr>
            </w:pPr>
            <w:r w:rsidRPr="00B248E9">
              <w:rPr>
                <w:rFonts w:asciiTheme="majorBidi" w:hAnsiTheme="majorBidi" w:cstheme="majorBidi"/>
              </w:rPr>
              <w:t>Samia Nakhoul. "The blast that blew away Lebanon's faith in itself." Business Recorder, 26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Sikandar Noorani. "Pak resilience against terrorism." Pakistan Observer, 29 December, 2020, 05</w:t>
            </w:r>
          </w:p>
          <w:p w:rsidR="00790BC6" w:rsidRPr="00B248E9" w:rsidRDefault="00790BC6" w:rsidP="00790BC6">
            <w:pPr>
              <w:pStyle w:val="PlainText"/>
              <w:rPr>
                <w:rFonts w:asciiTheme="majorBidi" w:hAnsiTheme="majorBidi" w:cstheme="majorBidi"/>
                <w:sz w:val="22"/>
                <w:szCs w:val="22"/>
              </w:rPr>
            </w:pPr>
            <w:r w:rsidRPr="00B248E9">
              <w:rPr>
                <w:rFonts w:asciiTheme="majorBidi" w:hAnsiTheme="majorBidi" w:cstheme="majorBidi"/>
                <w:sz w:val="22"/>
                <w:szCs w:val="22"/>
              </w:rPr>
              <w:t>Syed I Husain. "First Civil War of Islam and Rise of Extremism." Daily Times, 06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Tariq Khosa. "Countering extremism." Dawn, 20 December, 2020, p.06</w:t>
            </w:r>
          </w:p>
          <w:p w:rsidR="00140474" w:rsidRPr="00DA5BAF"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790BC6" w:rsidRPr="00B248E9" w:rsidRDefault="00790BC6" w:rsidP="00790BC6">
            <w:pPr>
              <w:pStyle w:val="PlainText"/>
              <w:rPr>
                <w:rFonts w:asciiTheme="majorBidi" w:hAnsiTheme="majorBidi" w:cstheme="majorBidi"/>
              </w:rPr>
            </w:pPr>
            <w:r w:rsidRPr="00B248E9">
              <w:rPr>
                <w:rFonts w:asciiTheme="majorBidi" w:hAnsiTheme="majorBidi" w:cstheme="majorBidi"/>
              </w:rPr>
              <w:t>Akbar Jan Marwat. "US policy towards Pakistan during Biden Presidency." Pakistan Observer, 09 December, 2020, 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Amanat Ali Chaudhry. "Remembering Fisk." The News, 3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Amanat Ali Chaudhry. "Trump's post-election gamble." The News, 25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Ayesha Razzaque. "A colossal learning se tback." The News, 16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Baum, Rick. "Inequality virus." The News, 30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Beelam Ramzan. "America's trade wars." The News, 14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Beinhart, Larry. "The relief bill." The News, 29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Chiristopher Bing, JOseph Menn, Raphael Sattar, Jack Stubbs. "'Powerful tradecraft': how foreign cuber-spies compromised America." Business Recorder, 21 December, 2020, P.10</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Dr Rajkumar Singh. "American nuclear policy revisited." Pakistan Observer, 19 December, 2020, 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F.S. Aijazuddin. "Paper sovereighty." Dawn, 17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F.S. Aijazuddin. "Pardon my pardons." Dawn, 31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Feffer, John. "America's denialism." The News, 21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Hamid Dabashi. "Presidency of a centrist." The News, 1 December, 2020, p.6</w:t>
            </w:r>
          </w:p>
          <w:p w:rsidR="00790BC6" w:rsidRPr="00B248E9" w:rsidRDefault="00790BC6" w:rsidP="00790BC6">
            <w:pPr>
              <w:pStyle w:val="PlainText"/>
              <w:rPr>
                <w:rFonts w:asciiTheme="majorBidi" w:hAnsiTheme="majorBidi" w:cstheme="majorBidi"/>
              </w:rPr>
            </w:pPr>
            <w:r w:rsidRPr="00B248E9">
              <w:rPr>
                <w:rFonts w:asciiTheme="majorBidi" w:hAnsiTheme="majorBidi" w:cstheme="majorBidi"/>
              </w:rPr>
              <w:t>Harlan Ullman. "A final Trump Christmas carol from Charles Dickens." Daily Times, 24 December, 2020, p.A04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Harlan Ullman. "The right stuff is needed in the Pentagon." Daily Times, 16 December, 2020, p.A04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Harlan Ulman. "30 Seconds ovder Natanz.</w:t>
            </w:r>
            <w:proofErr w:type="gramStart"/>
            <w:r w:rsidRPr="00570BA5">
              <w:rPr>
                <w:rFonts w:asciiTheme="majorBidi" w:hAnsiTheme="majorBidi" w:cstheme="majorBidi"/>
                <w:sz w:val="24"/>
                <w:szCs w:val="24"/>
              </w:rPr>
              <w:t>" ]</w:t>
            </w:r>
            <w:proofErr w:type="gramEnd"/>
            <w:r w:rsidRPr="00570BA5">
              <w:rPr>
                <w:rFonts w:asciiTheme="majorBidi" w:hAnsiTheme="majorBidi" w:cstheme="majorBidi"/>
                <w:sz w:val="24"/>
                <w:szCs w:val="24"/>
              </w:rPr>
              <w:t>Daily Times, 03 December, 2020, p.A04</w:t>
            </w:r>
          </w:p>
          <w:p w:rsidR="00790BC6" w:rsidRPr="009537AD" w:rsidRDefault="00790BC6" w:rsidP="00790BC6">
            <w:pPr>
              <w:pStyle w:val="PlainText"/>
              <w:rPr>
                <w:rFonts w:asciiTheme="majorBidi" w:hAnsiTheme="majorBidi" w:cstheme="majorBidi"/>
                <w:sz w:val="22"/>
                <w:szCs w:val="22"/>
              </w:rPr>
            </w:pPr>
            <w:r w:rsidRPr="009537AD">
              <w:rPr>
                <w:rFonts w:asciiTheme="majorBidi" w:hAnsiTheme="majorBidi" w:cstheme="majorBidi"/>
                <w:sz w:val="22"/>
                <w:szCs w:val="22"/>
              </w:rPr>
              <w:t>Hina Butt. "Lessons from the Joe Biden school of democracy." Daily Times, 20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I.A. Rehman. "Shades of fascism." Dawn, 31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Ikram Sehgal. "Dangerous next 45 days." Daily Times, 04 December, 2020, p.A04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Ikram Sehgal. "US democracy emerges stronger." Daily Times, 25 December, 2020, p.A04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Kampmark, Binoy. "Biden's promise." The News, 1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 xml:space="preserve">Koehler, Robert </w:t>
            </w:r>
            <w:proofErr w:type="gramStart"/>
            <w:r w:rsidRPr="00570BA5">
              <w:rPr>
                <w:rFonts w:asciiTheme="majorBidi" w:hAnsiTheme="majorBidi" w:cstheme="majorBidi"/>
                <w:sz w:val="24"/>
                <w:szCs w:val="24"/>
              </w:rPr>
              <w:t>C .</w:t>
            </w:r>
            <w:proofErr w:type="gramEnd"/>
            <w:r w:rsidRPr="00570BA5">
              <w:rPr>
                <w:rFonts w:asciiTheme="majorBidi" w:hAnsiTheme="majorBidi" w:cstheme="majorBidi"/>
                <w:sz w:val="24"/>
                <w:szCs w:val="24"/>
              </w:rPr>
              <w:t xml:space="preserve"> "The soul of America." The News, 26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Kolhatkar, Sonali. "Forgiving loans." The News, 8 December, 2020, p.7</w:t>
            </w:r>
          </w:p>
          <w:p w:rsidR="00790BC6" w:rsidRPr="00570BA5" w:rsidRDefault="00790BC6" w:rsidP="00741939">
            <w:pPr>
              <w:pStyle w:val="PlainText"/>
              <w:rPr>
                <w:rFonts w:asciiTheme="majorBidi" w:hAnsiTheme="majorBidi" w:cstheme="majorBidi"/>
                <w:sz w:val="24"/>
                <w:szCs w:val="24"/>
              </w:rPr>
            </w:pPr>
            <w:r w:rsidRPr="00570BA5">
              <w:rPr>
                <w:rFonts w:asciiTheme="majorBidi" w:hAnsiTheme="majorBidi" w:cstheme="majorBidi"/>
                <w:sz w:val="24"/>
                <w:szCs w:val="24"/>
              </w:rPr>
              <w:t>Sayeed Hasan Khan. "Trumping the voters." Dawn, 15 December, 2020, p.07</w:t>
            </w:r>
          </w:p>
          <w:p w:rsidR="00790BC6" w:rsidRPr="00570BA5" w:rsidRDefault="00790BC6" w:rsidP="00741939">
            <w:pPr>
              <w:pStyle w:val="PlainText"/>
              <w:rPr>
                <w:rFonts w:asciiTheme="majorBidi" w:hAnsiTheme="majorBidi" w:cstheme="majorBidi"/>
                <w:sz w:val="24"/>
                <w:szCs w:val="24"/>
              </w:rPr>
            </w:pPr>
            <w:r w:rsidRPr="00570BA5">
              <w:rPr>
                <w:rFonts w:asciiTheme="majorBidi" w:hAnsiTheme="majorBidi" w:cstheme="majorBidi"/>
                <w:sz w:val="24"/>
                <w:szCs w:val="24"/>
              </w:rPr>
              <w:t>M Nadeem Bhatti. "</w:t>
            </w:r>
            <w:proofErr w:type="gramStart"/>
            <w:r w:rsidRPr="00570BA5">
              <w:rPr>
                <w:rFonts w:asciiTheme="majorBidi" w:hAnsiTheme="majorBidi" w:cstheme="majorBidi"/>
                <w:sz w:val="24"/>
                <w:szCs w:val="24"/>
              </w:rPr>
              <w:t>biden</w:t>
            </w:r>
            <w:proofErr w:type="gramEnd"/>
            <w:r w:rsidRPr="00570BA5">
              <w:rPr>
                <w:rFonts w:asciiTheme="majorBidi" w:hAnsiTheme="majorBidi" w:cstheme="majorBidi"/>
                <w:sz w:val="24"/>
                <w:szCs w:val="24"/>
              </w:rPr>
              <w:t xml:space="preserve"> </w:t>
            </w:r>
            <w:bookmarkStart w:id="0" w:name="_GoBack"/>
            <w:bookmarkEnd w:id="0"/>
            <w:r w:rsidRPr="00570BA5">
              <w:rPr>
                <w:rFonts w:asciiTheme="majorBidi" w:hAnsiTheme="majorBidi" w:cstheme="majorBidi"/>
                <w:sz w:val="24"/>
                <w:szCs w:val="24"/>
              </w:rPr>
              <w:t>world's prosperity." Pakistan Observer, 19 December, 2020, 05</w:t>
            </w:r>
          </w:p>
          <w:p w:rsidR="00790BC6" w:rsidRPr="009537AD" w:rsidRDefault="00790BC6" w:rsidP="00790BC6">
            <w:pPr>
              <w:pStyle w:val="PlainText"/>
              <w:rPr>
                <w:rFonts w:asciiTheme="majorBidi" w:hAnsiTheme="majorBidi" w:cstheme="majorBidi"/>
                <w:sz w:val="22"/>
                <w:szCs w:val="22"/>
              </w:rPr>
            </w:pPr>
            <w:r w:rsidRPr="009537AD">
              <w:rPr>
                <w:rFonts w:asciiTheme="majorBidi" w:hAnsiTheme="majorBidi" w:cstheme="majorBidi"/>
                <w:sz w:val="22"/>
                <w:szCs w:val="22"/>
              </w:rPr>
              <w:lastRenderedPageBreak/>
              <w:t>M Omar Iftikhar. "US policies under Biden's Administration." Pakistan Observer, 03 December, 2020, 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Marsili, Lorenzo. "A better future." The News, 10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Murad Ali. "Biden's Turkey challenge." The News, 14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Nasim Haider. "Can Biden help reset ties</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The News, 5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Niaz Murtaza. "Lesser beings." Dawn, 01 December, 2020, p.07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Prejean, Sister Helen. "Cries for mercy." The News, 7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Raheem KIhan. "A look back at US Presidents." The Nation, 08 December, 2020, p.06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Rajan Menon. "Hunger in America." The News, 17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Rosen, David. "Digital divide." The News, 3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 Qaisar Shareef. "Democracy moves along." The News, 23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 Qaisar Shareef. "The real American carnage." The News, 10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Shahjhan Malik. "Dreaming equality." The News, 8 December, 2020, p.6</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Stephens, Patrick. "The right to vote." The News, 15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Syed Amir, Dr. "Saviors of US Democracy." Daily Times, 14 December, 2020, p.A04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Syed Amir, Dr. "US Democracy at a Crossroad." Daily Times, 02 December, 2020, p.A04</w:t>
            </w:r>
          </w:p>
          <w:p w:rsidR="00790BC6" w:rsidRPr="009537AD" w:rsidRDefault="00790BC6" w:rsidP="00790BC6">
            <w:pPr>
              <w:pStyle w:val="PlainText"/>
              <w:rPr>
                <w:rFonts w:asciiTheme="majorBidi" w:hAnsiTheme="majorBidi" w:cstheme="majorBidi"/>
              </w:rPr>
            </w:pPr>
            <w:r w:rsidRPr="009537AD">
              <w:rPr>
                <w:rFonts w:asciiTheme="majorBidi" w:hAnsiTheme="majorBidi" w:cstheme="majorBidi"/>
              </w:rPr>
              <w:t>Syed Qamar Afzal Rizvi. "Remaking of a multilateral global order under biden</w:t>
            </w:r>
            <w:proofErr w:type="gramStart"/>
            <w:r w:rsidRPr="009537AD">
              <w:rPr>
                <w:rFonts w:asciiTheme="majorBidi" w:hAnsiTheme="majorBidi" w:cstheme="majorBidi"/>
              </w:rPr>
              <w:t>?.</w:t>
            </w:r>
            <w:proofErr w:type="gramEnd"/>
            <w:r w:rsidRPr="009537AD">
              <w:rPr>
                <w:rFonts w:asciiTheme="majorBidi" w:hAnsiTheme="majorBidi" w:cstheme="majorBidi"/>
              </w:rPr>
              <w:t>" Daily Times, 31 December, 2020, p.A04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Urie, Rob. "Politics of austerity." The News, 7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Weinstein, Scott. "Competing realities." The News, 5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Winters, Chris. "What's next</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The News, 28 December, 2020, p.7</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Yasmeen Aftab Ali. "Biden's foreign policy with Russia." Daily Times, 14 December, 2020, p.A04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Zarrar Khuhro. "China syndrome." Dawn, 21 December, 2020, p.07</w:t>
            </w:r>
          </w:p>
          <w:p w:rsidR="00140474" w:rsidRPr="00D70C7C" w:rsidRDefault="00140474" w:rsidP="00DA5BAF">
            <w:pPr>
              <w:spacing w:line="360" w:lineRule="auto"/>
              <w:rPr>
                <w:rFonts w:eastAsia="Batang"/>
                <w:b/>
                <w:bCs/>
                <w:sz w:val="22"/>
                <w:szCs w:val="26"/>
              </w:rPr>
            </w:pPr>
          </w:p>
        </w:tc>
      </w:tr>
      <w:tr w:rsidR="00140474" w:rsidRPr="00D70C7C" w:rsidTr="00393146">
        <w:tblPrEx>
          <w:tblBorders>
            <w:insideV w:val="single" w:sz="4" w:space="0" w:color="auto"/>
          </w:tblBorders>
        </w:tblPrEx>
        <w:trPr>
          <w:trHeight w:val="210"/>
        </w:trPr>
        <w:tc>
          <w:tcPr>
            <w:tcW w:w="10080"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Abdul Sattar. "Provocations in the Middle East." The News, 1 December, 2020, p.7</w:t>
            </w:r>
          </w:p>
          <w:p w:rsidR="00790BC6" w:rsidRPr="009537AD" w:rsidRDefault="00790BC6" w:rsidP="00790BC6">
            <w:pPr>
              <w:pStyle w:val="PlainText"/>
              <w:rPr>
                <w:rFonts w:asciiTheme="majorBidi" w:hAnsiTheme="majorBidi" w:cstheme="majorBidi"/>
                <w:sz w:val="16"/>
                <w:szCs w:val="16"/>
              </w:rPr>
            </w:pPr>
            <w:r w:rsidRPr="009537AD">
              <w:rPr>
                <w:rFonts w:asciiTheme="majorBidi" w:hAnsiTheme="majorBidi" w:cstheme="majorBidi"/>
                <w:sz w:val="16"/>
                <w:szCs w:val="16"/>
              </w:rPr>
              <w:t>Ambassador G. Rasool Baluch. "The Strategic imperative of Sustainable Peace in Afghanistan." Daily Times, 08 December, 2020, p.A04</w:t>
            </w:r>
          </w:p>
          <w:p w:rsidR="00790BC6" w:rsidRPr="009537AD" w:rsidRDefault="00790BC6" w:rsidP="00790BC6">
            <w:pPr>
              <w:pStyle w:val="PlainText"/>
              <w:rPr>
                <w:rFonts w:asciiTheme="majorBidi" w:hAnsiTheme="majorBidi" w:cstheme="majorBidi"/>
              </w:rPr>
            </w:pPr>
            <w:r w:rsidRPr="009537AD">
              <w:rPr>
                <w:rFonts w:asciiTheme="majorBidi" w:hAnsiTheme="majorBidi" w:cstheme="majorBidi"/>
              </w:rPr>
              <w:t xml:space="preserve">Baber Ali Bhatti. "Maritime Boundary Disputes </w:t>
            </w:r>
            <w:r w:rsidRPr="009537AD">
              <w:rPr>
                <w:rFonts w:asciiTheme="majorBidi" w:hAnsiTheme="majorBidi" w:cstheme="majorBidi"/>
              </w:rPr>
              <w:cr/>
              <w:t xml:space="preserve"> Maritime Law." Daily Times, 07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Hafeez Khan. "Saudi blowback leads to change of guard." Daily Times, 21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Hamzah Rifaat Hussain. "Seoul Beijing talks a testament to China's commitment towards conflict resolution, dialogue and cooperation." Daily Times, 02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Harlan Ullman. "To bomb Iran or not." Daily Times, 09 December, 2020, p.A05</w:t>
            </w:r>
          </w:p>
          <w:p w:rsidR="00790BC6" w:rsidRPr="009537AD" w:rsidRDefault="00790BC6" w:rsidP="00790BC6">
            <w:pPr>
              <w:pStyle w:val="PlainText"/>
              <w:rPr>
                <w:rFonts w:asciiTheme="majorBidi" w:hAnsiTheme="majorBidi" w:cstheme="majorBidi"/>
                <w:sz w:val="22"/>
                <w:szCs w:val="22"/>
              </w:rPr>
            </w:pPr>
            <w:r w:rsidRPr="009537AD">
              <w:rPr>
                <w:rFonts w:asciiTheme="majorBidi" w:hAnsiTheme="majorBidi" w:cstheme="majorBidi"/>
                <w:sz w:val="22"/>
                <w:szCs w:val="22"/>
              </w:rPr>
              <w:t>Haya Fatima Sehgal. "Israel: To open the corridors of the world." Daily Times, 13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Ikram Sehgal. "Gateway for South and South East Asia." Daily Times, 18 December, 2020, p.A04</w:t>
            </w:r>
          </w:p>
          <w:p w:rsidR="00790BC6" w:rsidRPr="009537AD" w:rsidRDefault="00790BC6" w:rsidP="00790BC6">
            <w:pPr>
              <w:pStyle w:val="PlainText"/>
              <w:rPr>
                <w:rFonts w:asciiTheme="majorBidi" w:hAnsiTheme="majorBidi" w:cstheme="majorBidi"/>
                <w:sz w:val="18"/>
                <w:szCs w:val="18"/>
              </w:rPr>
            </w:pPr>
            <w:r w:rsidRPr="009537AD">
              <w:rPr>
                <w:rFonts w:asciiTheme="majorBidi" w:hAnsiTheme="majorBidi" w:cstheme="majorBidi"/>
                <w:sz w:val="18"/>
                <w:szCs w:val="18"/>
              </w:rPr>
              <w:t>M Anique Waseem. "An open letter to GerardBidard, Charlie Hebdo Magazine." Pakistan Observer, 09 December, 2020, 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Manish Rai. "IS will be the hindrance for the Afghan peace." Daily Times, 03 December, 2020, p.A05</w:t>
            </w:r>
          </w:p>
          <w:p w:rsidR="00790BC6" w:rsidRPr="009537AD" w:rsidRDefault="00790BC6" w:rsidP="00790BC6">
            <w:pPr>
              <w:pStyle w:val="PlainText"/>
              <w:rPr>
                <w:rFonts w:asciiTheme="majorBidi" w:hAnsiTheme="majorBidi" w:cstheme="majorBidi"/>
                <w:sz w:val="18"/>
                <w:szCs w:val="18"/>
              </w:rPr>
            </w:pPr>
            <w:r w:rsidRPr="009537AD">
              <w:rPr>
                <w:rFonts w:asciiTheme="majorBidi" w:hAnsiTheme="majorBidi" w:cstheme="majorBidi"/>
                <w:sz w:val="18"/>
                <w:szCs w:val="18"/>
              </w:rPr>
              <w:t>Michael Blum. "Israeli brothers, raised in West Bank, at odds over occupation." Business Recorder, 20 December, 2020, P.06</w:t>
            </w:r>
          </w:p>
          <w:p w:rsidR="00790BC6" w:rsidRPr="009537AD" w:rsidRDefault="00790BC6" w:rsidP="00790BC6">
            <w:pPr>
              <w:pStyle w:val="PlainText"/>
              <w:rPr>
                <w:rFonts w:asciiTheme="majorBidi" w:hAnsiTheme="majorBidi" w:cstheme="majorBidi"/>
              </w:rPr>
            </w:pPr>
            <w:r w:rsidRPr="009537AD">
              <w:rPr>
                <w:rFonts w:asciiTheme="majorBidi" w:hAnsiTheme="majorBidi" w:cstheme="majorBidi"/>
              </w:rPr>
              <w:t>Muahammad Omar Iftikhar. "China powers up the nuclear Sun." Daily Times, 07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Saad Masood. "To normalise or not to normalise</w:t>
            </w:r>
            <w:proofErr w:type="gramStart"/>
            <w:r w:rsidRPr="00570BA5">
              <w:rPr>
                <w:rFonts w:asciiTheme="majorBidi" w:hAnsiTheme="majorBidi" w:cstheme="majorBidi"/>
                <w:sz w:val="24"/>
                <w:szCs w:val="24"/>
              </w:rPr>
              <w:t>?.</w:t>
            </w:r>
            <w:proofErr w:type="gramEnd"/>
            <w:r w:rsidRPr="00570BA5">
              <w:rPr>
                <w:rFonts w:asciiTheme="majorBidi" w:hAnsiTheme="majorBidi" w:cstheme="majorBidi"/>
                <w:sz w:val="24"/>
                <w:szCs w:val="24"/>
              </w:rPr>
              <w:t>" Daily Times, 11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Sikandar Noorani. "Anti-China Games in Asia Pacific." Daily Times, 29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Sikandar Noorani. "Motive behind the movement." Daily Times, 05 December, 2020, p.A05</w:t>
            </w:r>
          </w:p>
          <w:p w:rsidR="00790BC6" w:rsidRPr="009537AD" w:rsidRDefault="00790BC6" w:rsidP="00790BC6">
            <w:pPr>
              <w:pStyle w:val="PlainText"/>
              <w:rPr>
                <w:rFonts w:asciiTheme="majorBidi" w:hAnsiTheme="majorBidi" w:cstheme="majorBidi"/>
              </w:rPr>
            </w:pPr>
            <w:r w:rsidRPr="009537AD">
              <w:rPr>
                <w:rFonts w:asciiTheme="majorBidi" w:hAnsiTheme="majorBidi" w:cstheme="majorBidi"/>
              </w:rPr>
              <w:t>Syed Qamar Afzal Rizvi. "Tension, competition among the GCC States." Pakistan Observer, 31 December, 2020, 04</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Syed Usama Shirazi. "Arab-Israel bonhomie." Daily Times, 08 December, 2020, p.A05</w:t>
            </w:r>
          </w:p>
          <w:p w:rsidR="00790BC6" w:rsidRPr="00570BA5" w:rsidRDefault="00790BC6" w:rsidP="00790BC6">
            <w:pPr>
              <w:pStyle w:val="PlainText"/>
              <w:rPr>
                <w:rFonts w:asciiTheme="majorBidi" w:hAnsiTheme="majorBidi" w:cstheme="majorBidi"/>
                <w:sz w:val="24"/>
                <w:szCs w:val="24"/>
              </w:rPr>
            </w:pPr>
            <w:r w:rsidRPr="00570BA5">
              <w:rPr>
                <w:rFonts w:asciiTheme="majorBidi" w:hAnsiTheme="majorBidi" w:cstheme="majorBidi"/>
                <w:sz w:val="24"/>
                <w:szCs w:val="24"/>
              </w:rPr>
              <w:t xml:space="preserve">Zafar Aziz </w:t>
            </w:r>
            <w:proofErr w:type="gramStart"/>
            <w:r w:rsidRPr="00570BA5">
              <w:rPr>
                <w:rFonts w:asciiTheme="majorBidi" w:hAnsiTheme="majorBidi" w:cstheme="majorBidi"/>
                <w:sz w:val="24"/>
                <w:szCs w:val="24"/>
              </w:rPr>
              <w:t>Ch..</w:t>
            </w:r>
            <w:proofErr w:type="gramEnd"/>
            <w:r w:rsidRPr="00570BA5">
              <w:rPr>
                <w:rFonts w:asciiTheme="majorBidi" w:hAnsiTheme="majorBidi" w:cstheme="majorBidi"/>
                <w:sz w:val="24"/>
                <w:szCs w:val="24"/>
              </w:rPr>
              <w:t xml:space="preserve"> "China outwits America." Daily Times, 21 December, 2020, p.A05</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FC7E4A" w:rsidRPr="00FC7E4A" w:rsidRDefault="00FC7E4A" w:rsidP="00FC7E4A">
      <w:pPr>
        <w:jc w:val="center"/>
        <w:rPr>
          <w:rFonts w:asciiTheme="majorBidi" w:hAnsiTheme="majorBidi" w:cstheme="majorBidi"/>
          <w:b/>
          <w:bCs/>
        </w:rPr>
      </w:pPr>
      <w:r w:rsidRPr="00FC7E4A">
        <w:rPr>
          <w:rFonts w:asciiTheme="majorBidi" w:hAnsiTheme="majorBidi" w:cstheme="majorBidi"/>
          <w:b/>
          <w:bCs/>
        </w:rPr>
        <w:lastRenderedPageBreak/>
        <w:t>List of Digital Library E-Journals Databases</w:t>
      </w:r>
    </w:p>
    <w:p w:rsidR="00FC7E4A" w:rsidRPr="00FC7E4A" w:rsidRDefault="00FC7E4A" w:rsidP="00FC7E4A">
      <w:pPr>
        <w:autoSpaceDE w:val="0"/>
        <w:autoSpaceDN w:val="0"/>
        <w:adjustRightInd w:val="0"/>
        <w:jc w:val="center"/>
        <w:rPr>
          <w:rFonts w:asciiTheme="majorBidi" w:hAnsiTheme="majorBidi" w:cstheme="majorBidi"/>
        </w:rPr>
      </w:pPr>
    </w:p>
    <w:p w:rsidR="00FC7E4A" w:rsidRPr="00FC7E4A" w:rsidRDefault="00FC7E4A" w:rsidP="00FC7E4A">
      <w:pPr>
        <w:autoSpaceDE w:val="0"/>
        <w:autoSpaceDN w:val="0"/>
        <w:adjustRightInd w:val="0"/>
        <w:ind w:firstLine="720"/>
        <w:jc w:val="center"/>
        <w:rPr>
          <w:rFonts w:asciiTheme="majorBidi" w:hAnsiTheme="majorBidi" w:cstheme="majorBidi"/>
        </w:rPr>
      </w:pPr>
      <w:r w:rsidRPr="00FC7E4A">
        <w:rPr>
          <w:rFonts w:asciiTheme="majorBidi" w:hAnsiTheme="majorBidi" w:cstheme="majorBidi"/>
        </w:rPr>
        <w:t>Note: All of the resources are available only from registered IPs provided by ITC, University of the Punjab and can not be accessed outside The University Campuses.</w:t>
      </w:r>
    </w:p>
    <w:p w:rsidR="00FC7E4A" w:rsidRPr="00FC7E4A" w:rsidRDefault="00FC7E4A" w:rsidP="00FC7E4A">
      <w:pPr>
        <w:autoSpaceDE w:val="0"/>
        <w:autoSpaceDN w:val="0"/>
        <w:adjustRightInd w:val="0"/>
        <w:jc w:val="cente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FC7E4A" w:rsidRPr="00FC7E4A" w:rsidTr="00FC7E4A">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FC7E4A" w:rsidRPr="00FC7E4A" w:rsidRDefault="00FC7E4A" w:rsidP="00FC7E4A">
            <w:pPr>
              <w:rPr>
                <w:rFonts w:asciiTheme="majorBidi" w:hAnsiTheme="majorBidi" w:cstheme="majorBidi"/>
                <w:b/>
              </w:rPr>
            </w:pPr>
            <w:r w:rsidRPr="00FC7E4A">
              <w:rPr>
                <w:rFonts w:asciiTheme="majorBidi" w:hAnsiTheme="majorBidi" w:cstheme="majorBidi"/>
                <w:b/>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FC7E4A" w:rsidRPr="00FC7E4A" w:rsidRDefault="00FC7E4A" w:rsidP="00FC7E4A">
            <w:pPr>
              <w:rPr>
                <w:rFonts w:asciiTheme="majorBidi" w:hAnsiTheme="majorBidi" w:cstheme="majorBidi"/>
                <w:b/>
                <w:bCs/>
              </w:rPr>
            </w:pPr>
            <w:r w:rsidRPr="00FC7E4A">
              <w:rPr>
                <w:rFonts w:asciiTheme="majorBidi" w:hAnsiTheme="majorBidi" w:cstheme="majorBidi"/>
                <w:b/>
                <w:bCs/>
              </w:rPr>
              <w:t>Name of Database</w:t>
            </w:r>
          </w:p>
        </w:tc>
      </w:tr>
      <w:tr w:rsidR="00FC7E4A" w:rsidRPr="00FC7E4A" w:rsidTr="00FC7E4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hAnsiTheme="majorBidi" w:cstheme="majorBidi"/>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FC7E4A" w:rsidP="00FC7E4A">
            <w:pPr>
              <w:pStyle w:val="Heading4"/>
              <w:shd w:val="clear" w:color="auto" w:fill="FFFFFF"/>
              <w:spacing w:before="150" w:after="150"/>
              <w:rPr>
                <w:rFonts w:asciiTheme="majorBidi" w:hAnsiTheme="majorBidi"/>
                <w:color w:val="333333"/>
              </w:rPr>
            </w:pPr>
            <w:r w:rsidRPr="00FC7E4A">
              <w:rPr>
                <w:rFonts w:asciiTheme="majorBidi" w:hAnsiTheme="majorBidi"/>
                <w:color w:val="333333"/>
              </w:rPr>
              <w:t>AMERICAN CHEMICAL SOCIETY (ACS)</w:t>
            </w:r>
          </w:p>
        </w:tc>
      </w:tr>
      <w:tr w:rsidR="00FC7E4A" w:rsidRPr="00FC7E4A" w:rsidTr="00FC7E4A">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hAnsiTheme="majorBidi" w:cstheme="majorBidi"/>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FC7E4A" w:rsidP="00FC7E4A">
            <w:pPr>
              <w:pStyle w:val="Heading4"/>
              <w:shd w:val="clear" w:color="auto" w:fill="FFFFFF"/>
              <w:spacing w:before="150" w:after="150"/>
              <w:rPr>
                <w:rFonts w:asciiTheme="majorBidi" w:hAnsiTheme="majorBidi"/>
                <w:color w:val="333333"/>
              </w:rPr>
            </w:pPr>
            <w:r w:rsidRPr="00FC7E4A">
              <w:rPr>
                <w:rFonts w:asciiTheme="majorBidi" w:hAnsiTheme="majorBidi"/>
                <w:color w:val="333333"/>
              </w:rPr>
              <w:t>AMERICAN INSTITUTE OF PHYSICS (AIP)</w:t>
            </w:r>
          </w:p>
        </w:tc>
      </w:tr>
      <w:tr w:rsidR="00FC7E4A" w:rsidRPr="00FC7E4A" w:rsidTr="00FC7E4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hAnsiTheme="majorBidi" w:cstheme="majorBidi"/>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FC7E4A" w:rsidP="00FC7E4A">
            <w:pPr>
              <w:pStyle w:val="Heading4"/>
              <w:shd w:val="clear" w:color="auto" w:fill="FFFFFF"/>
              <w:spacing w:before="150" w:after="150"/>
              <w:rPr>
                <w:rStyle w:val="Hyperlink"/>
                <w:rFonts w:asciiTheme="majorBidi" w:hAnsiTheme="majorBidi"/>
                <w:color w:val="333333"/>
                <w:u w:val="none"/>
              </w:rPr>
            </w:pPr>
            <w:r w:rsidRPr="00FC7E4A">
              <w:rPr>
                <w:rFonts w:asciiTheme="majorBidi" w:hAnsiTheme="majorBidi"/>
                <w:color w:val="333333"/>
              </w:rPr>
              <w:t>AMERICAN MATHEMATICAL SOCIETY (AMS)</w:t>
            </w:r>
          </w:p>
        </w:tc>
      </w:tr>
      <w:tr w:rsidR="00FC7E4A" w:rsidRPr="00FC7E4A" w:rsidTr="00FC7E4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hAnsiTheme="majorBidi" w:cstheme="majorBidi"/>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FC7E4A" w:rsidP="00FC7E4A">
            <w:pPr>
              <w:pStyle w:val="Heading4"/>
              <w:shd w:val="clear" w:color="auto" w:fill="FFFFFF"/>
              <w:spacing w:before="150" w:after="150"/>
              <w:rPr>
                <w:rStyle w:val="Hyperlink"/>
                <w:rFonts w:asciiTheme="majorBidi" w:hAnsiTheme="majorBidi"/>
                <w:color w:val="333333"/>
                <w:u w:val="none"/>
              </w:rPr>
            </w:pPr>
            <w:r w:rsidRPr="00FC7E4A">
              <w:rPr>
                <w:rFonts w:asciiTheme="majorBidi" w:hAnsiTheme="majorBidi"/>
                <w:color w:val="333333"/>
              </w:rPr>
              <w:t>ANNUAL REVIEWS</w:t>
            </w:r>
          </w:p>
        </w:tc>
      </w:tr>
      <w:tr w:rsidR="00FC7E4A" w:rsidRPr="00FC7E4A" w:rsidTr="00FC7E4A">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eastAsiaTheme="majorEastAsia" w:hAnsiTheme="majorBidi" w:cstheme="majorBidi"/>
                <w:i/>
                <w:iCs/>
                <w:color w:val="333333"/>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FC7E4A" w:rsidP="00FC7E4A">
            <w:pPr>
              <w:pStyle w:val="NormalWeb"/>
              <w:spacing w:before="21" w:after="0"/>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Association of Computing Machinery – ACM (</w:t>
            </w:r>
            <w:hyperlink r:id="rId9" w:tgtFrame="_blank" w:history="1">
              <w:r w:rsidRPr="00FC7E4A">
                <w:rPr>
                  <w:rFonts w:asciiTheme="majorBidi" w:eastAsiaTheme="majorEastAsia" w:hAnsiTheme="majorBidi" w:cstheme="majorBidi"/>
                  <w:i/>
                  <w:iCs/>
                  <w:color w:val="333333"/>
                </w:rPr>
                <w:t>http://www.acm.org/dl</w:t>
              </w:r>
            </w:hyperlink>
            <w:r w:rsidRPr="00FC7E4A">
              <w:rPr>
                <w:rFonts w:asciiTheme="majorBidi" w:eastAsiaTheme="majorEastAsia" w:hAnsiTheme="majorBidi" w:cstheme="majorBidi"/>
                <w:i/>
                <w:iCs/>
                <w:color w:val="333333"/>
              </w:rPr>
              <w:t>)</w:t>
            </w:r>
          </w:p>
        </w:tc>
      </w:tr>
      <w:tr w:rsidR="00FC7E4A" w:rsidRPr="00FC7E4A" w:rsidTr="00FC7E4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hAnsiTheme="majorBidi" w:cstheme="majorBidi"/>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FC7E4A" w:rsidP="00FC7E4A">
            <w:pPr>
              <w:pStyle w:val="Heading4"/>
              <w:shd w:val="clear" w:color="auto" w:fill="FFFFFF"/>
              <w:spacing w:before="150" w:after="150"/>
              <w:rPr>
                <w:rFonts w:asciiTheme="majorBidi" w:hAnsiTheme="majorBidi"/>
                <w:color w:val="333333"/>
              </w:rPr>
            </w:pPr>
            <w:r w:rsidRPr="00FC7E4A">
              <w:rPr>
                <w:rFonts w:asciiTheme="majorBidi" w:hAnsiTheme="majorBidi"/>
                <w:color w:val="333333"/>
              </w:rPr>
              <w:t>ASTM</w:t>
            </w:r>
          </w:p>
        </w:tc>
      </w:tr>
      <w:tr w:rsidR="00FC7E4A" w:rsidRPr="00FC7E4A" w:rsidTr="00FC7E4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hAnsiTheme="majorBidi" w:cstheme="majorBidi"/>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FC7E4A" w:rsidP="00FC7E4A">
            <w:pPr>
              <w:shd w:val="clear" w:color="auto" w:fill="FFFFFF"/>
              <w:spacing w:before="150" w:after="150"/>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Business Premium Collection</w:t>
            </w:r>
          </w:p>
        </w:tc>
      </w:tr>
      <w:tr w:rsidR="00FC7E4A" w:rsidRPr="00FC7E4A" w:rsidTr="00FC7E4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hAnsiTheme="majorBidi" w:cstheme="majorBidi"/>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FC7E4A" w:rsidP="00FC7E4A">
            <w:pPr>
              <w:pStyle w:val="Heading4"/>
              <w:shd w:val="clear" w:color="auto" w:fill="FFFFFF"/>
              <w:spacing w:before="150" w:after="150"/>
              <w:rPr>
                <w:rFonts w:asciiTheme="majorBidi" w:hAnsiTheme="majorBidi"/>
                <w:color w:val="333333"/>
              </w:rPr>
            </w:pPr>
            <w:r w:rsidRPr="00FC7E4A">
              <w:rPr>
                <w:rFonts w:asciiTheme="majorBidi" w:hAnsiTheme="majorBidi"/>
                <w:color w:val="333333"/>
              </w:rPr>
              <w:t>ELSEVIER (Science Direct)</w:t>
            </w:r>
          </w:p>
        </w:tc>
      </w:tr>
      <w:tr w:rsidR="00FC7E4A" w:rsidRPr="00FC7E4A" w:rsidTr="00FC7E4A">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hAnsiTheme="majorBidi" w:cstheme="majorBidi"/>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FC7E4A" w:rsidP="00FC7E4A">
            <w:pPr>
              <w:pStyle w:val="Heading4"/>
              <w:shd w:val="clear" w:color="auto" w:fill="FFFFFF"/>
              <w:spacing w:before="150" w:after="150"/>
              <w:rPr>
                <w:rFonts w:asciiTheme="majorBidi" w:hAnsiTheme="majorBidi"/>
                <w:color w:val="333333"/>
              </w:rPr>
            </w:pPr>
            <w:r w:rsidRPr="00FC7E4A">
              <w:rPr>
                <w:rFonts w:asciiTheme="majorBidi" w:hAnsiTheme="majorBidi"/>
                <w:color w:val="333333"/>
              </w:rPr>
              <w:t>EMERALD</w:t>
            </w:r>
          </w:p>
        </w:tc>
      </w:tr>
      <w:tr w:rsidR="00FC7E4A" w:rsidRPr="00FC7E4A" w:rsidTr="00FC7E4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hAnsiTheme="majorBidi" w:cstheme="majorBidi"/>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FC7E4A" w:rsidP="00FC7E4A">
            <w:pPr>
              <w:shd w:val="clear" w:color="auto" w:fill="FFFFFF"/>
              <w:spacing w:before="150" w:after="150"/>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HeinOnline’s International Core Package (pupk/heintrial)</w:t>
            </w:r>
          </w:p>
        </w:tc>
      </w:tr>
      <w:tr w:rsidR="00FC7E4A" w:rsidRPr="00FC7E4A" w:rsidTr="00FC7E4A">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hAnsiTheme="majorBidi" w:cstheme="majorBidi"/>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FC7E4A" w:rsidP="00FC7E4A">
            <w:pPr>
              <w:pStyle w:val="Heading4"/>
              <w:shd w:val="clear" w:color="auto" w:fill="FFFFFF"/>
              <w:spacing w:before="150" w:after="150"/>
              <w:rPr>
                <w:rStyle w:val="Hyperlink"/>
                <w:rFonts w:asciiTheme="majorBidi" w:hAnsiTheme="majorBidi"/>
                <w:color w:val="333333"/>
                <w:u w:val="none"/>
              </w:rPr>
            </w:pPr>
            <w:r w:rsidRPr="00FC7E4A">
              <w:rPr>
                <w:rFonts w:asciiTheme="majorBidi" w:hAnsiTheme="majorBidi"/>
                <w:color w:val="333333"/>
              </w:rPr>
              <w:t>IMF ELIBRARY</w:t>
            </w:r>
          </w:p>
        </w:tc>
      </w:tr>
      <w:tr w:rsidR="00FC7E4A" w:rsidRPr="00FC7E4A" w:rsidTr="00FC7E4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hAnsiTheme="majorBidi" w:cstheme="majorBidi"/>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FC7E4A" w:rsidP="00FC7E4A">
            <w:pPr>
              <w:pStyle w:val="Heading4"/>
              <w:shd w:val="clear" w:color="auto" w:fill="FFFFFF"/>
              <w:spacing w:before="150" w:after="150"/>
              <w:rPr>
                <w:rStyle w:val="Hyperlink"/>
                <w:rFonts w:asciiTheme="majorBidi" w:hAnsiTheme="majorBidi"/>
                <w:color w:val="333333"/>
                <w:u w:val="none"/>
              </w:rPr>
            </w:pPr>
            <w:r w:rsidRPr="00FC7E4A">
              <w:rPr>
                <w:rFonts w:asciiTheme="majorBidi" w:hAnsiTheme="majorBidi"/>
                <w:color w:val="333333"/>
              </w:rPr>
              <w:t>Institute for Operations Research and the Management Sciences (INFORMS)</w:t>
            </w:r>
          </w:p>
        </w:tc>
      </w:tr>
      <w:tr w:rsidR="00FC7E4A" w:rsidRPr="00FC7E4A" w:rsidTr="00FC7E4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hAnsiTheme="majorBidi" w:cstheme="majorBidi"/>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FC7E4A" w:rsidP="00FC7E4A">
            <w:pPr>
              <w:pStyle w:val="Heading4"/>
              <w:shd w:val="clear" w:color="auto" w:fill="FFFFFF"/>
              <w:spacing w:before="150" w:after="150"/>
              <w:rPr>
                <w:rFonts w:asciiTheme="majorBidi" w:hAnsiTheme="majorBidi"/>
                <w:color w:val="333333"/>
              </w:rPr>
            </w:pPr>
            <w:r w:rsidRPr="00FC7E4A">
              <w:rPr>
                <w:rFonts w:asciiTheme="majorBidi" w:hAnsiTheme="majorBidi"/>
                <w:color w:val="333333"/>
              </w:rPr>
              <w:t>INSTITUTE OF ELECTRICAL AND ELECTRONIC ENGINEER (IEEE)</w:t>
            </w:r>
          </w:p>
        </w:tc>
      </w:tr>
      <w:tr w:rsidR="00FC7E4A" w:rsidRPr="00FC7E4A" w:rsidTr="00FC7E4A">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hAnsiTheme="majorBidi" w:cstheme="majorBidi"/>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741939" w:rsidP="00FC7E4A">
            <w:pPr>
              <w:pStyle w:val="NormalWeb"/>
              <w:spacing w:before="21" w:after="0"/>
              <w:rPr>
                <w:rStyle w:val="Hyperlink"/>
                <w:rFonts w:asciiTheme="majorBidi" w:hAnsiTheme="majorBidi" w:cstheme="majorBidi"/>
                <w:color w:val="FF0000"/>
                <w:u w:val="none"/>
              </w:rPr>
            </w:pPr>
            <w:hyperlink r:id="rId10" w:tgtFrame="_blank" w:history="1">
              <w:r w:rsidR="00FC7E4A" w:rsidRPr="00FC7E4A">
                <w:rPr>
                  <w:rFonts w:asciiTheme="majorBidi" w:eastAsiaTheme="majorEastAsia" w:hAnsiTheme="majorBidi" w:cstheme="majorBidi"/>
                  <w:i/>
                  <w:iCs/>
                  <w:color w:val="333333"/>
                </w:rPr>
                <w:t>INSTITUTE OF PHYSICS</w:t>
              </w:r>
            </w:hyperlink>
          </w:p>
        </w:tc>
      </w:tr>
      <w:tr w:rsidR="00FC7E4A" w:rsidRPr="00FC7E4A" w:rsidTr="00FC7E4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hAnsiTheme="majorBidi" w:cstheme="majorBidi"/>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FC7E4A" w:rsidP="00FC7E4A">
            <w:pPr>
              <w:pStyle w:val="Heading4"/>
              <w:shd w:val="clear" w:color="auto" w:fill="FFFFFF"/>
              <w:spacing w:before="150" w:after="150"/>
              <w:rPr>
                <w:rFonts w:asciiTheme="majorBidi" w:hAnsiTheme="majorBidi"/>
                <w:color w:val="333333"/>
              </w:rPr>
            </w:pPr>
            <w:r w:rsidRPr="00FC7E4A">
              <w:rPr>
                <w:rFonts w:asciiTheme="majorBidi" w:hAnsiTheme="majorBidi"/>
                <w:color w:val="333333"/>
              </w:rPr>
              <w:t>JSTOR</w:t>
            </w:r>
          </w:p>
        </w:tc>
      </w:tr>
      <w:tr w:rsidR="00FC7E4A" w:rsidRPr="00FC7E4A" w:rsidTr="00FC7E4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hAnsiTheme="majorBidi" w:cstheme="majorBidi"/>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FC7E4A" w:rsidP="00FC7E4A">
            <w:pPr>
              <w:pStyle w:val="NormalWeb"/>
              <w:spacing w:before="21" w:after="0"/>
              <w:rPr>
                <w:rStyle w:val="Hyperlink"/>
                <w:rFonts w:asciiTheme="majorBidi" w:hAnsiTheme="majorBidi" w:cstheme="majorBidi"/>
                <w:color w:val="FF0000"/>
                <w:u w:val="none"/>
              </w:rPr>
            </w:pPr>
            <w:r w:rsidRPr="00FC7E4A">
              <w:rPr>
                <w:rFonts w:asciiTheme="majorBidi" w:eastAsiaTheme="majorEastAsia" w:hAnsiTheme="majorBidi" w:cstheme="majorBidi"/>
                <w:i/>
                <w:iCs/>
                <w:color w:val="333333"/>
              </w:rPr>
              <w:t>ProQuest Dissertations &amp; Theses Global</w:t>
            </w:r>
          </w:p>
        </w:tc>
      </w:tr>
      <w:tr w:rsidR="00FC7E4A" w:rsidRPr="00FC7E4A" w:rsidTr="00FC7E4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hAnsiTheme="majorBidi" w:cstheme="majorBidi"/>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FC7E4A" w:rsidP="00FC7E4A">
            <w:pPr>
              <w:pStyle w:val="Heading4"/>
              <w:shd w:val="clear" w:color="auto" w:fill="FFFFFF"/>
              <w:spacing w:before="150" w:after="150"/>
              <w:rPr>
                <w:rStyle w:val="Hyperlink"/>
                <w:rFonts w:asciiTheme="majorBidi" w:hAnsiTheme="majorBidi"/>
                <w:color w:val="333333"/>
                <w:u w:val="none"/>
              </w:rPr>
            </w:pPr>
            <w:r w:rsidRPr="00FC7E4A">
              <w:rPr>
                <w:rFonts w:asciiTheme="majorBidi" w:hAnsiTheme="majorBidi"/>
                <w:color w:val="333333"/>
              </w:rPr>
              <w:t>SPRINGER LINK</w:t>
            </w:r>
          </w:p>
        </w:tc>
      </w:tr>
      <w:tr w:rsidR="00FC7E4A" w:rsidRPr="00FC7E4A" w:rsidTr="00FC7E4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hAnsiTheme="majorBidi" w:cstheme="majorBidi"/>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FC7E4A" w:rsidP="00FC7E4A">
            <w:pPr>
              <w:pStyle w:val="NormalWeb"/>
              <w:spacing w:before="21" w:after="0"/>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Summon Proquest (</w:t>
            </w:r>
            <w:hyperlink r:id="rId11" w:anchor="hec" w:history="1">
              <w:r w:rsidRPr="00FC7E4A">
                <w:rPr>
                  <w:rFonts w:asciiTheme="majorBidi" w:eastAsiaTheme="majorEastAsia" w:hAnsiTheme="majorBidi" w:cstheme="majorBidi"/>
                  <w:i/>
                  <w:iCs/>
                  <w:color w:val="333333"/>
                </w:rPr>
                <w:t>HEC E-Resources)</w:t>
              </w:r>
            </w:hyperlink>
          </w:p>
        </w:tc>
      </w:tr>
      <w:tr w:rsidR="00FC7E4A" w:rsidRPr="00FC7E4A" w:rsidTr="00FC7E4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hAnsiTheme="majorBidi" w:cstheme="majorBidi"/>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FC7E4A" w:rsidP="00FC7E4A">
            <w:pPr>
              <w:pStyle w:val="Heading4"/>
              <w:shd w:val="clear" w:color="auto" w:fill="FFFFFF"/>
              <w:spacing w:before="150" w:after="150"/>
              <w:rPr>
                <w:rFonts w:asciiTheme="majorBidi" w:hAnsiTheme="majorBidi"/>
                <w:color w:val="333333"/>
              </w:rPr>
            </w:pPr>
            <w:r w:rsidRPr="00FC7E4A">
              <w:rPr>
                <w:rFonts w:asciiTheme="majorBidi" w:hAnsiTheme="majorBidi"/>
                <w:color w:val="333333"/>
              </w:rPr>
              <w:t>TAYLOR &amp; FRANCIS JOURNALS</w:t>
            </w:r>
          </w:p>
        </w:tc>
      </w:tr>
      <w:tr w:rsidR="00FC7E4A" w:rsidRPr="00FC7E4A" w:rsidTr="00FC7E4A">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1"/>
              </w:numPr>
              <w:tabs>
                <w:tab w:val="clear" w:pos="720"/>
                <w:tab w:val="left" w:pos="122"/>
                <w:tab w:val="left" w:pos="212"/>
                <w:tab w:val="num" w:pos="1382"/>
              </w:tabs>
              <w:jc w:val="center"/>
              <w:rPr>
                <w:rFonts w:asciiTheme="majorBidi" w:hAnsiTheme="majorBidi" w:cstheme="majorBidi"/>
              </w:rPr>
            </w:pPr>
          </w:p>
        </w:tc>
        <w:tc>
          <w:tcPr>
            <w:tcW w:w="7989" w:type="dxa"/>
            <w:tcBorders>
              <w:top w:val="single" w:sz="4" w:space="0" w:color="auto"/>
              <w:left w:val="single" w:sz="4" w:space="0" w:color="auto"/>
              <w:bottom w:val="single" w:sz="4" w:space="0" w:color="auto"/>
              <w:right w:val="single" w:sz="4" w:space="0" w:color="auto"/>
            </w:tcBorders>
            <w:vAlign w:val="center"/>
          </w:tcPr>
          <w:p w:rsidR="00FC7E4A" w:rsidRPr="00FC7E4A" w:rsidRDefault="00FC7E4A" w:rsidP="00FC7E4A">
            <w:pPr>
              <w:pStyle w:val="Heading4"/>
              <w:shd w:val="clear" w:color="auto" w:fill="FFFFFF"/>
              <w:spacing w:before="150" w:after="150"/>
              <w:rPr>
                <w:rStyle w:val="Hyperlink"/>
                <w:rFonts w:asciiTheme="majorBidi" w:hAnsiTheme="majorBidi"/>
                <w:color w:val="333333"/>
                <w:u w:val="none"/>
              </w:rPr>
            </w:pPr>
            <w:r w:rsidRPr="00FC7E4A">
              <w:rPr>
                <w:rFonts w:asciiTheme="majorBidi" w:hAnsiTheme="majorBidi"/>
                <w:color w:val="333333"/>
              </w:rPr>
              <w:t>WILEY-BLACKWELL JOURNALS</w:t>
            </w:r>
          </w:p>
        </w:tc>
      </w:tr>
    </w:tbl>
    <w:p w:rsidR="00FC7E4A" w:rsidRPr="00FC7E4A" w:rsidRDefault="00FC7E4A" w:rsidP="00FC7E4A">
      <w:pPr>
        <w:pStyle w:val="Title"/>
        <w:jc w:val="left"/>
        <w:rPr>
          <w:rFonts w:asciiTheme="majorBidi" w:hAnsiTheme="majorBidi" w:cstheme="majorBidi"/>
          <w:b w:val="0"/>
          <w:bCs w:val="0"/>
          <w:sz w:val="24"/>
          <w:u w:val="none"/>
        </w:rPr>
      </w:pPr>
    </w:p>
    <w:p w:rsidR="00FC7E4A" w:rsidRPr="00FC7E4A" w:rsidRDefault="00FC7E4A" w:rsidP="00FC7E4A">
      <w:pPr>
        <w:pStyle w:val="Title"/>
        <w:jc w:val="left"/>
        <w:rPr>
          <w:rFonts w:asciiTheme="majorBidi" w:hAnsiTheme="majorBidi" w:cstheme="majorBidi"/>
          <w:b w:val="0"/>
          <w:bCs w:val="0"/>
          <w:sz w:val="24"/>
          <w:u w:val="none"/>
        </w:rPr>
      </w:pPr>
    </w:p>
    <w:p w:rsidR="00FC7E4A" w:rsidRPr="00FC7E4A" w:rsidRDefault="00FC7E4A" w:rsidP="00FC7E4A">
      <w:pPr>
        <w:pStyle w:val="Title"/>
        <w:jc w:val="left"/>
        <w:rPr>
          <w:rFonts w:asciiTheme="majorBidi" w:hAnsiTheme="majorBidi" w:cstheme="majorBidi"/>
          <w:b w:val="0"/>
          <w:bCs w:val="0"/>
          <w:sz w:val="24"/>
          <w:u w:val="none"/>
        </w:rPr>
      </w:pPr>
    </w:p>
    <w:p w:rsidR="00FC7E4A" w:rsidRPr="00FC7E4A" w:rsidRDefault="00FC7E4A" w:rsidP="00FC7E4A">
      <w:pPr>
        <w:pStyle w:val="Title"/>
        <w:jc w:val="left"/>
        <w:rPr>
          <w:rFonts w:asciiTheme="majorBidi" w:hAnsiTheme="majorBidi" w:cstheme="majorBidi"/>
          <w:b w:val="0"/>
          <w:bCs w:val="0"/>
          <w:sz w:val="24"/>
          <w:u w:val="none"/>
        </w:rPr>
      </w:pPr>
    </w:p>
    <w:p w:rsidR="00FC7E4A" w:rsidRPr="00FC7E4A" w:rsidRDefault="00FC7E4A" w:rsidP="00FC7E4A">
      <w:pPr>
        <w:pStyle w:val="Title"/>
        <w:jc w:val="left"/>
        <w:rPr>
          <w:rFonts w:asciiTheme="majorBidi" w:hAnsiTheme="majorBidi" w:cstheme="majorBidi"/>
          <w:b w:val="0"/>
          <w:bCs w:val="0"/>
          <w:sz w:val="24"/>
          <w:u w:val="none"/>
        </w:rPr>
      </w:pPr>
    </w:p>
    <w:p w:rsidR="00FC7E4A" w:rsidRDefault="00FC7E4A" w:rsidP="00FC7E4A">
      <w:pPr>
        <w:pStyle w:val="Title"/>
        <w:jc w:val="left"/>
        <w:rPr>
          <w:rFonts w:asciiTheme="majorBidi" w:hAnsiTheme="majorBidi" w:cstheme="majorBidi"/>
          <w:b w:val="0"/>
          <w:bCs w:val="0"/>
          <w:sz w:val="24"/>
          <w:u w:val="none"/>
        </w:rPr>
      </w:pPr>
    </w:p>
    <w:p w:rsidR="00AA0076" w:rsidRDefault="00AA0076" w:rsidP="00FC7E4A">
      <w:pPr>
        <w:pStyle w:val="Title"/>
        <w:jc w:val="left"/>
        <w:rPr>
          <w:rFonts w:asciiTheme="majorBidi" w:hAnsiTheme="majorBidi" w:cstheme="majorBidi"/>
          <w:b w:val="0"/>
          <w:bCs w:val="0"/>
          <w:sz w:val="24"/>
          <w:u w:val="none"/>
        </w:rPr>
      </w:pPr>
    </w:p>
    <w:p w:rsidR="00AA0076" w:rsidRPr="00FC7E4A" w:rsidRDefault="00AA0076" w:rsidP="00FC7E4A">
      <w:pPr>
        <w:pStyle w:val="Title"/>
        <w:jc w:val="left"/>
        <w:rPr>
          <w:rFonts w:asciiTheme="majorBidi" w:hAnsiTheme="majorBidi" w:cstheme="majorBidi"/>
          <w:b w:val="0"/>
          <w:bCs w:val="0"/>
          <w:sz w:val="24"/>
          <w:u w:val="none"/>
        </w:rPr>
      </w:pPr>
    </w:p>
    <w:p w:rsidR="00FC7E4A" w:rsidRPr="00FC7E4A" w:rsidRDefault="00FC7E4A" w:rsidP="00FC7E4A">
      <w:pPr>
        <w:pStyle w:val="Title"/>
        <w:jc w:val="left"/>
        <w:rPr>
          <w:rFonts w:asciiTheme="majorBidi" w:hAnsiTheme="majorBidi" w:cstheme="majorBidi"/>
          <w:b w:val="0"/>
          <w:bCs w:val="0"/>
          <w:sz w:val="24"/>
          <w:u w:val="none"/>
        </w:rPr>
      </w:pPr>
    </w:p>
    <w:p w:rsidR="00FC7E4A" w:rsidRPr="00FC7E4A" w:rsidRDefault="00FC7E4A" w:rsidP="00FC7E4A">
      <w:pPr>
        <w:pStyle w:val="Title"/>
        <w:jc w:val="left"/>
        <w:rPr>
          <w:rFonts w:asciiTheme="majorBidi" w:hAnsiTheme="majorBidi" w:cstheme="majorBidi"/>
          <w:b w:val="0"/>
          <w:bCs w:val="0"/>
          <w:sz w:val="24"/>
          <w:u w:val="none"/>
        </w:rPr>
      </w:pPr>
    </w:p>
    <w:p w:rsidR="00FC7E4A" w:rsidRPr="00FC7E4A" w:rsidRDefault="00FC7E4A" w:rsidP="00FC7E4A">
      <w:pPr>
        <w:pStyle w:val="Title"/>
        <w:rPr>
          <w:rFonts w:asciiTheme="majorBidi" w:hAnsiTheme="majorBidi" w:cstheme="majorBidi"/>
          <w:bCs w:val="0"/>
          <w:sz w:val="24"/>
        </w:rPr>
      </w:pPr>
      <w:r w:rsidRPr="00FC7E4A">
        <w:rPr>
          <w:rFonts w:asciiTheme="majorBidi" w:hAnsiTheme="majorBidi" w:cstheme="majorBidi"/>
          <w:bCs w:val="0"/>
          <w:sz w:val="24"/>
        </w:rPr>
        <w:lastRenderedPageBreak/>
        <w:t>E-Books</w:t>
      </w:r>
    </w:p>
    <w:p w:rsidR="00FC7E4A" w:rsidRPr="00FC7E4A" w:rsidRDefault="00FC7E4A" w:rsidP="00FC7E4A">
      <w:pPr>
        <w:pStyle w:val="Title"/>
        <w:rPr>
          <w:rFonts w:asciiTheme="majorBidi" w:hAnsiTheme="majorBidi" w:cstheme="majorBidi"/>
          <w:b w:val="0"/>
          <w:bCs w:val="0"/>
          <w:sz w:val="24"/>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FC7E4A" w:rsidRPr="00FC7E4A" w:rsidTr="00FC7E4A">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tcPr>
          <w:p w:rsidR="00FC7E4A" w:rsidRPr="00FC7E4A" w:rsidRDefault="00741939" w:rsidP="00FC7E4A">
            <w:pPr>
              <w:rPr>
                <w:rFonts w:asciiTheme="majorBidi" w:eastAsiaTheme="majorEastAsia" w:hAnsiTheme="majorBidi" w:cstheme="majorBidi"/>
                <w:i/>
                <w:iCs/>
                <w:color w:val="333333"/>
              </w:rPr>
            </w:pPr>
            <w:hyperlink r:id="rId12" w:history="1">
              <w:r w:rsidR="00FC7E4A" w:rsidRPr="00FC7E4A">
                <w:rPr>
                  <w:rFonts w:asciiTheme="majorBidi" w:eastAsiaTheme="majorEastAsia" w:hAnsiTheme="majorBidi" w:cstheme="majorBidi"/>
                  <w:i/>
                  <w:iCs/>
                  <w:color w:val="333333"/>
                </w:rPr>
                <w:t>Project Muse Ebooks</w:t>
              </w:r>
            </w:hyperlink>
          </w:p>
          <w:p w:rsidR="00FC7E4A" w:rsidRPr="00FC7E4A" w:rsidRDefault="00FC7E4A" w:rsidP="00FC7E4A">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Access Url: </w:t>
            </w:r>
            <w:hyperlink r:id="rId13" w:history="1">
              <w:r w:rsidRPr="00FC7E4A">
                <w:rPr>
                  <w:rStyle w:val="Hyperlink"/>
                  <w:rFonts w:asciiTheme="majorBidi" w:hAnsiTheme="majorBidi" w:cstheme="majorBidi"/>
                </w:rPr>
                <w:t>http://muse.jhu.edu/</w:t>
              </w:r>
            </w:hyperlink>
          </w:p>
          <w:p w:rsidR="00FC7E4A" w:rsidRDefault="00FC7E4A" w:rsidP="00FC7E4A">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Copyright years: 2010 Complete Collection (1666 titles</w:t>
            </w:r>
            <w:proofErr w:type="gramStart"/>
            <w:r w:rsidRPr="00FC7E4A">
              <w:rPr>
                <w:rFonts w:asciiTheme="majorBidi" w:hAnsiTheme="majorBidi" w:cstheme="majorBidi"/>
                <w:color w:val="000000"/>
              </w:rPr>
              <w:t>)</w:t>
            </w:r>
            <w:proofErr w:type="gramEnd"/>
            <w:r w:rsidRPr="00FC7E4A">
              <w:rPr>
                <w:rFonts w:asciiTheme="majorBidi" w:hAnsiTheme="majorBidi" w:cstheme="majorBidi"/>
                <w:color w:val="000000"/>
              </w:rPr>
              <w:br/>
              <w:t>2011 Complete Collection (1789 titles)</w:t>
            </w:r>
            <w:r w:rsidRPr="00FC7E4A">
              <w:rPr>
                <w:rFonts w:asciiTheme="majorBidi" w:hAnsiTheme="majorBidi" w:cstheme="majorBidi"/>
                <w:color w:val="000000"/>
              </w:rPr>
              <w:br/>
              <w:t>2012 Complete Collection (1822 titles). </w:t>
            </w:r>
          </w:p>
          <w:p w:rsidR="00FC7E4A" w:rsidRPr="00FC7E4A" w:rsidRDefault="00FC7E4A" w:rsidP="00FC7E4A">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Title Listings : </w:t>
            </w:r>
            <w:hyperlink r:id="rId14" w:history="1">
              <w:r w:rsidRPr="00FC7E4A">
                <w:rPr>
                  <w:rStyle w:val="Hyperlink"/>
                  <w:rFonts w:asciiTheme="majorBidi" w:hAnsiTheme="majorBidi" w:cstheme="majorBidi"/>
                </w:rPr>
                <w:t>http://muse.jhu.edu/cgi-bin/book_title_list_html.cgi</w:t>
              </w:r>
            </w:hyperlink>
          </w:p>
          <w:p w:rsidR="00FC7E4A" w:rsidRPr="00FC7E4A" w:rsidRDefault="00FC7E4A" w:rsidP="00FC7E4A">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Institutions Registered with Project Muse ebooks: </w:t>
            </w:r>
            <w:hyperlink r:id="rId15" w:anchor="Pakistan" w:history="1">
              <w:r w:rsidRPr="00FC7E4A">
                <w:rPr>
                  <w:rStyle w:val="Hyperlink"/>
                  <w:rFonts w:asciiTheme="majorBidi" w:hAnsiTheme="majorBidi" w:cstheme="majorBidi"/>
                </w:rPr>
                <w:t>http://muse.jhu.edu/about/order/book_customers_country.html#Pakistan</w:t>
              </w:r>
            </w:hyperlink>
          </w:p>
          <w:p w:rsidR="00FC7E4A" w:rsidRPr="00FC7E4A" w:rsidRDefault="00FC7E4A" w:rsidP="00FC7E4A">
            <w:pPr>
              <w:spacing w:before="30"/>
              <w:rPr>
                <w:rStyle w:val="Hyperlink"/>
                <w:rFonts w:asciiTheme="majorBidi" w:hAnsiTheme="majorBidi" w:cstheme="majorBidi"/>
                <w:color w:val="FF0000"/>
                <w:u w:val="none"/>
              </w:rPr>
            </w:pPr>
          </w:p>
        </w:tc>
      </w:tr>
      <w:tr w:rsidR="00FC7E4A" w:rsidRPr="00FC7E4A" w:rsidTr="00FC7E4A">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FC7E4A" w:rsidRPr="00FC7E4A" w:rsidRDefault="00FC7E4A" w:rsidP="00FC7E4A">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hideMark/>
          </w:tcPr>
          <w:p w:rsidR="00FC7E4A" w:rsidRPr="00FC7E4A" w:rsidRDefault="00FC7E4A" w:rsidP="00FC7E4A">
            <w:pPr>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SPRINGER E-BOOKS</w:t>
            </w:r>
          </w:p>
          <w:p w:rsidR="00FC7E4A" w:rsidRPr="00FC7E4A" w:rsidRDefault="00FC7E4A" w:rsidP="00FC7E4A">
            <w:pPr>
              <w:rPr>
                <w:rStyle w:val="Strong"/>
                <w:rFonts w:asciiTheme="majorBidi" w:eastAsiaTheme="majorEastAsia" w:hAnsiTheme="majorBidi" w:cstheme="majorBidi"/>
                <w:color w:val="000000"/>
              </w:rPr>
            </w:pPr>
            <w:r w:rsidRPr="00FC7E4A">
              <w:rPr>
                <w:rFonts w:asciiTheme="majorBidi" w:hAnsiTheme="majorBidi" w:cstheme="majorBidi"/>
                <w:color w:val="000000"/>
              </w:rPr>
              <w:t>For the first time, Springer's Ebooks are available on perpetual access i.e. fully downloadable. These books cover a wide range of disciplines published during 2005-2007. These books are available for all public/private universities recognized by HEC. </w:t>
            </w:r>
            <w:hyperlink r:id="rId16" w:history="1">
              <w:proofErr w:type="gramStart"/>
              <w:r w:rsidRPr="00FC7E4A">
                <w:rPr>
                  <w:rStyle w:val="Hyperlink"/>
                  <w:rFonts w:asciiTheme="majorBidi" w:hAnsiTheme="majorBidi" w:cstheme="majorBidi"/>
                  <w:b/>
                  <w:bCs/>
                </w:rPr>
                <w:t>more</w:t>
              </w:r>
              <w:proofErr w:type="gramEnd"/>
              <w:r w:rsidRPr="00FC7E4A">
                <w:rPr>
                  <w:rStyle w:val="Hyperlink"/>
                  <w:rFonts w:asciiTheme="majorBidi" w:hAnsiTheme="majorBidi" w:cstheme="majorBidi"/>
                  <w:b/>
                  <w:bCs/>
                </w:rPr>
                <w:t>!</w:t>
              </w:r>
            </w:hyperlink>
          </w:p>
          <w:p w:rsidR="00FC7E4A" w:rsidRPr="00FC7E4A" w:rsidRDefault="00741939" w:rsidP="00FC7E4A">
            <w:pPr>
              <w:rPr>
                <w:rStyle w:val="Hyperlink"/>
                <w:rFonts w:asciiTheme="majorBidi" w:hAnsiTheme="majorBidi" w:cstheme="majorBidi"/>
                <w:color w:val="FF0000"/>
                <w:u w:val="none"/>
              </w:rPr>
            </w:pPr>
            <w:hyperlink r:id="rId17" w:history="1">
              <w:r w:rsidR="00FC7E4A" w:rsidRPr="00FC7E4A">
                <w:rPr>
                  <w:rStyle w:val="Hyperlink"/>
                  <w:rFonts w:asciiTheme="majorBidi" w:hAnsiTheme="majorBidi" w:cstheme="majorBidi"/>
                </w:rPr>
                <w:t>https://link.springer.com/search?facet-content-type=%22Book%22</w:t>
              </w:r>
            </w:hyperlink>
          </w:p>
        </w:tc>
      </w:tr>
    </w:tbl>
    <w:p w:rsidR="00FC7E4A" w:rsidRPr="00FC7E4A" w:rsidRDefault="00FC7E4A" w:rsidP="00FC7E4A">
      <w:pPr>
        <w:rPr>
          <w:rFonts w:asciiTheme="majorBidi" w:hAnsiTheme="majorBidi" w:cstheme="majorBidi"/>
          <w:b/>
          <w:bCs/>
        </w:rPr>
      </w:pPr>
    </w:p>
    <w:p w:rsidR="00FC7E4A" w:rsidRPr="00FC7E4A" w:rsidRDefault="00FC7E4A" w:rsidP="00FC7E4A">
      <w:pPr>
        <w:jc w:val="center"/>
        <w:rPr>
          <w:rFonts w:asciiTheme="majorBidi" w:hAnsiTheme="majorBidi" w:cstheme="majorBidi"/>
          <w:b/>
          <w:bCs/>
        </w:rPr>
      </w:pPr>
      <w:r w:rsidRPr="00FC7E4A">
        <w:rPr>
          <w:rFonts w:asciiTheme="majorBidi" w:hAnsiTheme="majorBidi" w:cstheme="majorBidi"/>
          <w:b/>
          <w:bCs/>
        </w:rPr>
        <w:t>PU Library Digital Contents= 80000</w:t>
      </w:r>
    </w:p>
    <w:p w:rsidR="00FC7E4A" w:rsidRPr="00FC7E4A" w:rsidRDefault="00FC7E4A" w:rsidP="00FC7E4A">
      <w:pPr>
        <w:rPr>
          <w:rFonts w:asciiTheme="majorBidi" w:hAnsiTheme="majorBidi" w:cstheme="majorBidi"/>
        </w:rPr>
      </w:pPr>
    </w:p>
    <w:p w:rsidR="00FC7E4A" w:rsidRDefault="00FC7E4A" w:rsidP="00FC7E4A">
      <w:pPr>
        <w:rPr>
          <w:b/>
          <w:bCs/>
          <w:sz w:val="28"/>
          <w:szCs w:val="28"/>
        </w:rPr>
      </w:pPr>
    </w:p>
    <w:p w:rsidR="00C90A81" w:rsidRDefault="00C90A81" w:rsidP="00C90A81">
      <w:pPr>
        <w:jc w:val="center"/>
        <w:rPr>
          <w:rFonts w:ascii="Arial" w:hAnsi="Arial" w:cs="Arial"/>
          <w:b/>
          <w:bCs/>
          <w:sz w:val="28"/>
          <w:szCs w:val="28"/>
        </w:rPr>
      </w:pPr>
    </w:p>
    <w:p w:rsidR="00FC7E4A" w:rsidRDefault="00FC7E4A" w:rsidP="00C90A81">
      <w:pPr>
        <w:jc w:val="center"/>
        <w:rPr>
          <w:rFonts w:ascii="Arial" w:hAnsi="Arial" w:cs="Arial"/>
          <w:b/>
          <w:bCs/>
          <w:sz w:val="28"/>
          <w:szCs w:val="28"/>
        </w:rPr>
      </w:pPr>
    </w:p>
    <w:p w:rsidR="00FC7E4A" w:rsidRDefault="00FC7E4A" w:rsidP="00C90A81">
      <w:pPr>
        <w:jc w:val="center"/>
        <w:rPr>
          <w:rFonts w:ascii="Arial" w:hAnsi="Arial" w:cs="Arial"/>
          <w:b/>
          <w:bCs/>
          <w:sz w:val="28"/>
          <w:szCs w:val="28"/>
        </w:rPr>
      </w:pPr>
    </w:p>
    <w:p w:rsidR="00FC7E4A" w:rsidRDefault="00FC7E4A" w:rsidP="00C90A81">
      <w:pPr>
        <w:jc w:val="center"/>
        <w:rPr>
          <w:rFonts w:ascii="Arial" w:hAnsi="Arial" w:cs="Arial"/>
          <w:b/>
          <w:bCs/>
          <w:sz w:val="28"/>
          <w:szCs w:val="28"/>
        </w:rPr>
      </w:pPr>
    </w:p>
    <w:p w:rsidR="00FC7E4A" w:rsidRDefault="00FC7E4A" w:rsidP="00C90A81">
      <w:pPr>
        <w:jc w:val="center"/>
        <w:rPr>
          <w:rFonts w:ascii="Arial" w:hAnsi="Arial" w:cs="Arial"/>
          <w:b/>
          <w:bCs/>
          <w:sz w:val="28"/>
          <w:szCs w:val="28"/>
        </w:rPr>
      </w:pPr>
    </w:p>
    <w:p w:rsidR="00FC7E4A" w:rsidRDefault="00FC7E4A" w:rsidP="00C90A81">
      <w:pPr>
        <w:jc w:val="center"/>
        <w:rPr>
          <w:rFonts w:ascii="Arial" w:hAnsi="Arial" w:cs="Arial"/>
          <w:b/>
          <w:bCs/>
          <w:sz w:val="28"/>
          <w:szCs w:val="28"/>
        </w:rPr>
      </w:pPr>
    </w:p>
    <w:p w:rsidR="00FC7E4A" w:rsidRDefault="00FC7E4A" w:rsidP="00C90A81">
      <w:pPr>
        <w:jc w:val="center"/>
        <w:rPr>
          <w:rFonts w:ascii="Arial" w:hAnsi="Arial" w:cs="Arial"/>
          <w:b/>
          <w:bCs/>
          <w:sz w:val="28"/>
          <w:szCs w:val="28"/>
        </w:rPr>
      </w:pPr>
    </w:p>
    <w:p w:rsidR="00FC7E4A" w:rsidRDefault="00FC7E4A" w:rsidP="00C90A81">
      <w:pPr>
        <w:jc w:val="center"/>
        <w:rPr>
          <w:rFonts w:ascii="Arial" w:hAnsi="Arial" w:cs="Arial"/>
          <w:b/>
          <w:bCs/>
          <w:sz w:val="28"/>
          <w:szCs w:val="28"/>
        </w:rPr>
      </w:pPr>
    </w:p>
    <w:p w:rsidR="00FC7E4A" w:rsidRDefault="00FC7E4A" w:rsidP="00C90A81">
      <w:pPr>
        <w:jc w:val="center"/>
        <w:rPr>
          <w:rFonts w:ascii="Arial" w:hAnsi="Arial" w:cs="Arial"/>
          <w:b/>
          <w:bCs/>
          <w:sz w:val="28"/>
          <w:szCs w:val="28"/>
        </w:rPr>
      </w:pPr>
    </w:p>
    <w:p w:rsidR="00FC7E4A" w:rsidRDefault="00FC7E4A" w:rsidP="00C90A81">
      <w:pPr>
        <w:jc w:val="center"/>
        <w:rPr>
          <w:rFonts w:ascii="Arial" w:hAnsi="Arial" w:cs="Arial"/>
          <w:b/>
          <w:bCs/>
          <w:sz w:val="28"/>
          <w:szCs w:val="28"/>
        </w:rPr>
      </w:pPr>
    </w:p>
    <w:p w:rsidR="00FC7E4A" w:rsidRDefault="00FC7E4A" w:rsidP="00C90A81">
      <w:pPr>
        <w:jc w:val="center"/>
        <w:rPr>
          <w:rFonts w:ascii="Arial" w:hAnsi="Arial" w:cs="Arial"/>
          <w:b/>
          <w:bCs/>
          <w:sz w:val="28"/>
          <w:szCs w:val="28"/>
        </w:rPr>
      </w:pPr>
    </w:p>
    <w:p w:rsidR="00FC7E4A" w:rsidRDefault="00FC7E4A" w:rsidP="00C90A81">
      <w:pPr>
        <w:jc w:val="center"/>
        <w:rPr>
          <w:rFonts w:ascii="Arial" w:hAnsi="Arial" w:cs="Arial"/>
          <w:b/>
          <w:bCs/>
          <w:sz w:val="28"/>
          <w:szCs w:val="28"/>
        </w:rPr>
      </w:pPr>
    </w:p>
    <w:p w:rsidR="00FC7E4A" w:rsidRDefault="00FC7E4A" w:rsidP="00C90A81">
      <w:pPr>
        <w:jc w:val="center"/>
        <w:rPr>
          <w:rFonts w:ascii="Arial" w:hAnsi="Arial" w:cs="Arial"/>
          <w:b/>
          <w:bCs/>
          <w:sz w:val="28"/>
          <w:szCs w:val="28"/>
        </w:rPr>
      </w:pPr>
    </w:p>
    <w:p w:rsidR="00FC7E4A" w:rsidRDefault="00FC7E4A" w:rsidP="00C90A81">
      <w:pPr>
        <w:jc w:val="center"/>
        <w:rPr>
          <w:rFonts w:ascii="Arial" w:hAnsi="Arial" w:cs="Arial"/>
          <w:b/>
          <w:bCs/>
          <w:sz w:val="28"/>
          <w:szCs w:val="28"/>
        </w:rPr>
      </w:pPr>
    </w:p>
    <w:p w:rsidR="00FC7E4A" w:rsidRDefault="00FC7E4A" w:rsidP="00C90A81">
      <w:pPr>
        <w:jc w:val="center"/>
        <w:rPr>
          <w:rFonts w:ascii="Arial" w:hAnsi="Arial" w:cs="Arial"/>
          <w:b/>
          <w:bCs/>
          <w:sz w:val="28"/>
          <w:szCs w:val="28"/>
        </w:rPr>
      </w:pPr>
    </w:p>
    <w:p w:rsidR="00FC7E4A" w:rsidRDefault="00FC7E4A" w:rsidP="00C90A81">
      <w:pPr>
        <w:jc w:val="center"/>
        <w:rPr>
          <w:rFonts w:ascii="Arial" w:hAnsi="Arial" w:cs="Arial"/>
          <w:b/>
          <w:bCs/>
          <w:sz w:val="28"/>
          <w:szCs w:val="28"/>
        </w:rPr>
      </w:pPr>
    </w:p>
    <w:p w:rsidR="00FC7E4A" w:rsidRDefault="00FC7E4A" w:rsidP="00C90A81">
      <w:pPr>
        <w:jc w:val="center"/>
        <w:rPr>
          <w:rFonts w:ascii="Arial" w:hAnsi="Arial" w:cs="Arial"/>
          <w:b/>
          <w:bCs/>
          <w:sz w:val="28"/>
          <w:szCs w:val="28"/>
        </w:rPr>
      </w:pPr>
    </w:p>
    <w:p w:rsidR="00AA0076" w:rsidRDefault="00AA0076" w:rsidP="00C90A81">
      <w:pPr>
        <w:jc w:val="center"/>
        <w:rPr>
          <w:rFonts w:ascii="Arial" w:hAnsi="Arial" w:cs="Arial"/>
          <w:b/>
          <w:bCs/>
          <w:sz w:val="28"/>
          <w:szCs w:val="28"/>
        </w:rPr>
      </w:pPr>
    </w:p>
    <w:p w:rsidR="00AA0076" w:rsidRDefault="00AA0076" w:rsidP="00C90A81">
      <w:pPr>
        <w:jc w:val="center"/>
        <w:rPr>
          <w:rFonts w:ascii="Arial" w:hAnsi="Arial" w:cs="Arial"/>
          <w:b/>
          <w:bCs/>
          <w:sz w:val="28"/>
          <w:szCs w:val="28"/>
        </w:rPr>
      </w:pPr>
    </w:p>
    <w:p w:rsidR="00AA0076" w:rsidRDefault="00AA0076" w:rsidP="00C90A81">
      <w:pPr>
        <w:jc w:val="center"/>
        <w:rPr>
          <w:rFonts w:ascii="Arial" w:hAnsi="Arial" w:cs="Arial"/>
          <w:b/>
          <w:bCs/>
          <w:sz w:val="28"/>
          <w:szCs w:val="28"/>
        </w:rPr>
      </w:pPr>
    </w:p>
    <w:p w:rsidR="00AA0076" w:rsidRDefault="00AA0076" w:rsidP="00C90A81">
      <w:pPr>
        <w:jc w:val="center"/>
        <w:rPr>
          <w:rFonts w:ascii="Arial" w:hAnsi="Arial" w:cs="Arial"/>
          <w:b/>
          <w:bCs/>
          <w:sz w:val="28"/>
          <w:szCs w:val="28"/>
        </w:rPr>
      </w:pPr>
    </w:p>
    <w:p w:rsidR="00AA0076" w:rsidRDefault="00AA0076" w:rsidP="00C90A81">
      <w:pPr>
        <w:jc w:val="center"/>
        <w:rPr>
          <w:rFonts w:ascii="Arial" w:hAnsi="Arial" w:cs="Arial"/>
          <w:b/>
          <w:bCs/>
          <w:sz w:val="28"/>
          <w:szCs w:val="28"/>
        </w:rPr>
      </w:pPr>
    </w:p>
    <w:p w:rsidR="00FC7E4A" w:rsidRDefault="00FC7E4A" w:rsidP="00C90A81">
      <w:pPr>
        <w:jc w:val="center"/>
        <w:rPr>
          <w:rFonts w:ascii="Arial" w:hAnsi="Arial" w:cs="Arial"/>
          <w:b/>
          <w:bCs/>
          <w:sz w:val="28"/>
          <w:szCs w:val="28"/>
        </w:rPr>
      </w:pPr>
    </w:p>
    <w:p w:rsidR="00FC7E4A" w:rsidRDefault="00FC7E4A" w:rsidP="00C90A81">
      <w:pPr>
        <w:jc w:val="center"/>
        <w:rPr>
          <w:rFonts w:ascii="Arial" w:hAnsi="Arial" w:cs="Arial"/>
          <w:b/>
          <w:bCs/>
          <w:sz w:val="28"/>
          <w:szCs w:val="28"/>
        </w:rPr>
      </w:pPr>
    </w:p>
    <w:p w:rsidR="00FC7E4A" w:rsidRDefault="00FC7E4A" w:rsidP="00C90A81">
      <w:pPr>
        <w:jc w:val="center"/>
        <w:rPr>
          <w:rFonts w:ascii="Arial" w:hAnsi="Arial" w:cs="Arial"/>
          <w:b/>
          <w:bCs/>
          <w:sz w:val="28"/>
          <w:szCs w:val="28"/>
        </w:rPr>
      </w:pPr>
    </w:p>
    <w:p w:rsidR="00AA0076" w:rsidRPr="00CD097D" w:rsidRDefault="00AA0076" w:rsidP="00AA0076">
      <w:pPr>
        <w:jc w:val="center"/>
        <w:rPr>
          <w:rFonts w:asciiTheme="majorBidi" w:hAnsiTheme="majorBidi" w:cstheme="majorBidi"/>
        </w:rPr>
      </w:pPr>
      <w:r w:rsidRPr="00CD097D">
        <w:rPr>
          <w:rFonts w:asciiTheme="majorBidi" w:hAnsiTheme="majorBidi" w:cstheme="majorBidi"/>
          <w:b/>
          <w:bCs/>
          <w:sz w:val="28"/>
          <w:szCs w:val="28"/>
        </w:rPr>
        <w:lastRenderedPageBreak/>
        <w:t>Subject wise List of Foreign Research Journals Subscribed in 202</w:t>
      </w:r>
      <w:r w:rsidR="00DD098C">
        <w:rPr>
          <w:rFonts w:asciiTheme="majorBidi" w:hAnsiTheme="majorBidi" w:cstheme="majorBidi"/>
          <w:b/>
          <w:bCs/>
          <w:sz w:val="28"/>
          <w:szCs w:val="28"/>
        </w:rPr>
        <w:t>1</w:t>
      </w:r>
    </w:p>
    <w:p w:rsidR="00AA0076" w:rsidRPr="00CD097D" w:rsidRDefault="00AA0076" w:rsidP="00AA0076">
      <w:pPr>
        <w:rPr>
          <w:rFonts w:asciiTheme="majorBidi" w:hAnsiTheme="majorBidi" w:cstheme="majorBidi"/>
        </w:rPr>
      </w:pPr>
    </w:p>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AA0076" w:rsidRPr="00CD097D" w:rsidTr="00DD098C">
        <w:trPr>
          <w:trHeight w:val="360"/>
        </w:trPr>
        <w:tc>
          <w:tcPr>
            <w:tcW w:w="483" w:type="dxa"/>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1</w:t>
            </w:r>
          </w:p>
        </w:tc>
        <w:tc>
          <w:tcPr>
            <w:tcW w:w="4752" w:type="dxa"/>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College of Art and Design</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Arts of Asia</w:t>
            </w:r>
          </w:p>
        </w:tc>
      </w:tr>
      <w:tr w:rsidR="00AA0076" w:rsidRPr="00CD097D" w:rsidTr="00DD098C">
        <w:trPr>
          <w:trHeight w:val="360"/>
        </w:trPr>
        <w:tc>
          <w:tcPr>
            <w:tcW w:w="483" w:type="dxa"/>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2</w:t>
            </w:r>
          </w:p>
        </w:tc>
        <w:tc>
          <w:tcPr>
            <w:tcW w:w="4752" w:type="dxa"/>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College of Statistical and Actuarial Sciences</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Econometrika</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3</w:t>
            </w: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Department of Archaeology</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American Journal of Archaeology</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Near Eastern Archaeology</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4</w:t>
            </w: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Department of Botany</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Annual Review of Plant Biology</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Journal of Experimental Botany</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Nucleic Acid Research</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5</w:t>
            </w: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Department of Economics</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Journal of Applied Economics</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Journal of Development Economics</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6</w:t>
            </w: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Department Of English Language and Literature</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Poetry Review</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South Asian Review</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7</w:t>
            </w: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Department of Gender Studies</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Affilia; Journal of Women and Social Work</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Gender and Society</w:t>
            </w:r>
          </w:p>
        </w:tc>
      </w:tr>
      <w:tr w:rsidR="00AA0076" w:rsidRPr="00CD097D" w:rsidTr="00DD098C">
        <w:trPr>
          <w:trHeight w:val="360"/>
        </w:trPr>
        <w:tc>
          <w:tcPr>
            <w:tcW w:w="483" w:type="dxa"/>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8</w:t>
            </w:r>
          </w:p>
        </w:tc>
        <w:tc>
          <w:tcPr>
            <w:tcW w:w="4752" w:type="dxa"/>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Department of Geography</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Economic Geography</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9</w:t>
            </w: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Department of History</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 xml:space="preserve">The Indian Economic &amp; Social History Review </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The Indian History Congress</w:t>
            </w:r>
          </w:p>
        </w:tc>
      </w:tr>
      <w:tr w:rsidR="00AA0076" w:rsidRPr="00CD097D" w:rsidTr="00DD098C">
        <w:trPr>
          <w:trHeight w:val="360"/>
        </w:trPr>
        <w:tc>
          <w:tcPr>
            <w:tcW w:w="483" w:type="dxa"/>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10</w:t>
            </w:r>
          </w:p>
        </w:tc>
        <w:tc>
          <w:tcPr>
            <w:tcW w:w="4752" w:type="dxa"/>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Department of Information Management</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Library Quarterly</w:t>
            </w:r>
          </w:p>
        </w:tc>
      </w:tr>
      <w:tr w:rsidR="00AA0076" w:rsidRPr="00CD097D" w:rsidTr="00DD098C">
        <w:trPr>
          <w:trHeight w:val="360"/>
        </w:trPr>
        <w:tc>
          <w:tcPr>
            <w:tcW w:w="483" w:type="dxa"/>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11</w:t>
            </w:r>
          </w:p>
        </w:tc>
        <w:tc>
          <w:tcPr>
            <w:tcW w:w="4752" w:type="dxa"/>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Department of Islamic Studies</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Journal of American Oriental Society</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12</w:t>
            </w: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Department Of Microbiology and Molecular Genetics</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Journal of Applied and Environmental Microbiology</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Journal of Bacteriology</w:t>
            </w:r>
          </w:p>
        </w:tc>
      </w:tr>
      <w:tr w:rsidR="00AA0076" w:rsidRPr="00CD097D" w:rsidTr="00DD098C">
        <w:trPr>
          <w:trHeight w:val="360"/>
        </w:trPr>
        <w:tc>
          <w:tcPr>
            <w:tcW w:w="483" w:type="dxa"/>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13</w:t>
            </w:r>
          </w:p>
        </w:tc>
        <w:tc>
          <w:tcPr>
            <w:tcW w:w="4752" w:type="dxa"/>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Department of Philosophy</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Philosophy of Social Sciences</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14</w:t>
            </w: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Department of Physics</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Discover</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Scientific Americal</w:t>
            </w:r>
          </w:p>
        </w:tc>
      </w:tr>
      <w:tr w:rsidR="00AA0076" w:rsidRPr="00CD097D" w:rsidTr="00DD098C">
        <w:trPr>
          <w:trHeight w:val="360"/>
        </w:trPr>
        <w:tc>
          <w:tcPr>
            <w:tcW w:w="483" w:type="dxa"/>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15</w:t>
            </w:r>
          </w:p>
        </w:tc>
        <w:tc>
          <w:tcPr>
            <w:tcW w:w="4752" w:type="dxa"/>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Department of Political Science</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Asian Profile</w:t>
            </w:r>
          </w:p>
        </w:tc>
      </w:tr>
      <w:tr w:rsidR="00AA0076" w:rsidRPr="00CD097D" w:rsidTr="00DD098C">
        <w:trPr>
          <w:trHeight w:val="360"/>
        </w:trPr>
        <w:tc>
          <w:tcPr>
            <w:tcW w:w="483" w:type="dxa"/>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16</w:t>
            </w:r>
          </w:p>
        </w:tc>
        <w:tc>
          <w:tcPr>
            <w:tcW w:w="4752" w:type="dxa"/>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Department of Social Work</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Social Policy &amp; Administration</w:t>
            </w:r>
          </w:p>
        </w:tc>
      </w:tr>
      <w:tr w:rsidR="00AA0076" w:rsidRPr="00CD097D" w:rsidTr="00DD098C">
        <w:trPr>
          <w:trHeight w:val="360"/>
        </w:trPr>
        <w:tc>
          <w:tcPr>
            <w:tcW w:w="483" w:type="dxa"/>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17</w:t>
            </w:r>
          </w:p>
        </w:tc>
        <w:tc>
          <w:tcPr>
            <w:tcW w:w="4752" w:type="dxa"/>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Department of Space Science</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International Journal of Applied Earth Observation and Geoninformation</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18</w:t>
            </w: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Department of Special Education</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Physical Disabilities Education and related services</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Teacher Education and Special Education</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19</w:t>
            </w: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Department of Zoology</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Journal of Vertbrate Palaeontology</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Mammal Review</w:t>
            </w:r>
          </w:p>
        </w:tc>
      </w:tr>
      <w:tr w:rsidR="00AA0076" w:rsidRPr="00CD097D" w:rsidTr="00DD098C">
        <w:trPr>
          <w:trHeight w:val="360"/>
        </w:trPr>
        <w:tc>
          <w:tcPr>
            <w:tcW w:w="483" w:type="dxa"/>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20</w:t>
            </w:r>
          </w:p>
        </w:tc>
        <w:tc>
          <w:tcPr>
            <w:tcW w:w="4752" w:type="dxa"/>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Hailey College of Banking and Finance</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Harvard Business Review</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21</w:t>
            </w: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Hailey College of Commerce</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Academy of Management Journal</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Journal of Finance</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Journal of Management</w:t>
            </w:r>
          </w:p>
        </w:tc>
      </w:tr>
      <w:tr w:rsidR="00AA0076" w:rsidRPr="00CD097D" w:rsidTr="00DD098C">
        <w:trPr>
          <w:trHeight w:val="360"/>
        </w:trPr>
        <w:tc>
          <w:tcPr>
            <w:tcW w:w="483" w:type="dxa"/>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22</w:t>
            </w:r>
          </w:p>
        </w:tc>
        <w:tc>
          <w:tcPr>
            <w:tcW w:w="4752" w:type="dxa"/>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Institute of Administrative Sciences</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 xml:space="preserve">International Journal of Public Administration </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23</w:t>
            </w: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Institute of Agricultural Sciences</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Journal of Plant Pathology</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Plant Disease</w:t>
            </w:r>
          </w:p>
        </w:tc>
      </w:tr>
      <w:tr w:rsidR="00AA0076" w:rsidRPr="00CD097D" w:rsidTr="00DD098C">
        <w:trPr>
          <w:trHeight w:val="360"/>
        </w:trPr>
        <w:tc>
          <w:tcPr>
            <w:tcW w:w="483" w:type="dxa"/>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24</w:t>
            </w:r>
          </w:p>
        </w:tc>
        <w:tc>
          <w:tcPr>
            <w:tcW w:w="4752" w:type="dxa"/>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Institute of Applied Psychology</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Journal of Applied Psychology</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lastRenderedPageBreak/>
              <w:t>25</w:t>
            </w: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Institute of Biochemistry and Biotechnology</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Annual Review of Biochemistry</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Microbiology and Molecular Biology Research</w:t>
            </w:r>
          </w:p>
        </w:tc>
      </w:tr>
      <w:tr w:rsidR="00AA0076" w:rsidRPr="00CD097D" w:rsidTr="00DD098C">
        <w:trPr>
          <w:trHeight w:val="360"/>
        </w:trPr>
        <w:tc>
          <w:tcPr>
            <w:tcW w:w="483" w:type="dxa"/>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26</w:t>
            </w:r>
          </w:p>
        </w:tc>
        <w:tc>
          <w:tcPr>
            <w:tcW w:w="4752" w:type="dxa"/>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Institute of Business &amp; Information Technology</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MIT Sloan Management Review</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27</w:t>
            </w: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 xml:space="preserve">Institute of Business Administration </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Academy of Journal Management Review</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Organization Science</w:t>
            </w:r>
          </w:p>
        </w:tc>
      </w:tr>
      <w:tr w:rsidR="00AA0076" w:rsidRPr="00CD097D" w:rsidTr="00DD098C">
        <w:trPr>
          <w:trHeight w:val="360"/>
        </w:trPr>
        <w:tc>
          <w:tcPr>
            <w:tcW w:w="483" w:type="dxa"/>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28</w:t>
            </w:r>
          </w:p>
        </w:tc>
        <w:tc>
          <w:tcPr>
            <w:tcW w:w="4752" w:type="dxa"/>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Institute of Chemical Engineering and Technology</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AICHE Journal</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Institute Of Communication Studies</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Journal of Communication</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Journalism and Mass Communication Quarterly</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Media Asia</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Media, Culture &amp; Society (Sage Publication)</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30</w:t>
            </w: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Institute of Education and Research</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American Education Research Journal</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Educational Management, Administration and Leadership</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Educational Technology</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31</w:t>
            </w: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Institute of Geology</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Bulletin of Geological Society of America</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Gondwana Research</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Journal of Petrology</w:t>
            </w:r>
          </w:p>
        </w:tc>
      </w:tr>
      <w:tr w:rsidR="00AA0076" w:rsidRPr="00CD097D" w:rsidTr="00DD098C">
        <w:trPr>
          <w:trHeight w:val="360"/>
        </w:trPr>
        <w:tc>
          <w:tcPr>
            <w:tcW w:w="483" w:type="dxa"/>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32</w:t>
            </w:r>
          </w:p>
        </w:tc>
        <w:tc>
          <w:tcPr>
            <w:tcW w:w="4752" w:type="dxa"/>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Institute of Quality &amp; Technology Management</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International Journals On Quality and Service Science</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33</w:t>
            </w: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Institute of Social &amp; Cultural Studies</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American Sociological Review</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Contribution to the Indian Sociology</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Journal of Developing Societies</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Theory, Culture and Society</w:t>
            </w:r>
          </w:p>
        </w:tc>
      </w:tr>
      <w:tr w:rsidR="00AA0076" w:rsidRPr="00CD097D" w:rsidTr="00DD098C">
        <w:trPr>
          <w:trHeight w:val="360"/>
        </w:trPr>
        <w:tc>
          <w:tcPr>
            <w:tcW w:w="483" w:type="dxa"/>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34</w:t>
            </w:r>
          </w:p>
        </w:tc>
        <w:tc>
          <w:tcPr>
            <w:tcW w:w="4752" w:type="dxa"/>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PUCIT</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MIS Quarterly</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35</w:t>
            </w: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University College of Pharmacy</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Clinical Pharmacology and Therapeutics</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European Journal of Clinical Pharmacy</w:t>
            </w:r>
          </w:p>
        </w:tc>
      </w:tr>
      <w:tr w:rsidR="00AA0076" w:rsidRPr="00CD097D" w:rsidTr="00DD098C">
        <w:trPr>
          <w:trHeight w:val="360"/>
        </w:trPr>
        <w:tc>
          <w:tcPr>
            <w:tcW w:w="483" w:type="dxa"/>
            <w:vMerge w:val="restart"/>
            <w:shd w:val="clear" w:color="auto" w:fill="auto"/>
            <w:hideMark/>
          </w:tcPr>
          <w:p w:rsidR="00AA0076" w:rsidRPr="00CD097D" w:rsidRDefault="00AA0076" w:rsidP="00DD098C">
            <w:pPr>
              <w:jc w:val="center"/>
              <w:rPr>
                <w:rFonts w:asciiTheme="majorBidi" w:hAnsiTheme="majorBidi" w:cstheme="majorBidi"/>
              </w:rPr>
            </w:pPr>
            <w:r w:rsidRPr="00CD097D">
              <w:rPr>
                <w:rFonts w:asciiTheme="majorBidi" w:hAnsiTheme="majorBidi" w:cstheme="majorBidi"/>
              </w:rPr>
              <w:t>36</w:t>
            </w:r>
          </w:p>
        </w:tc>
        <w:tc>
          <w:tcPr>
            <w:tcW w:w="4752" w:type="dxa"/>
            <w:vMerge w:val="restart"/>
            <w:shd w:val="clear" w:color="auto" w:fill="auto"/>
            <w:hideMark/>
          </w:tcPr>
          <w:p w:rsidR="00AA0076" w:rsidRPr="00CD097D" w:rsidRDefault="00AA0076" w:rsidP="00DD098C">
            <w:pPr>
              <w:rPr>
                <w:rFonts w:asciiTheme="majorBidi" w:hAnsiTheme="majorBidi" w:cstheme="majorBidi"/>
              </w:rPr>
            </w:pPr>
            <w:r w:rsidRPr="00CD097D">
              <w:rPr>
                <w:rFonts w:asciiTheme="majorBidi" w:hAnsiTheme="majorBidi" w:cstheme="majorBidi"/>
              </w:rPr>
              <w:t>University Law College</w:t>
            </w: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American Journal of International Law</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Human Rights (Quarterly)</w:t>
            </w:r>
          </w:p>
        </w:tc>
      </w:tr>
      <w:tr w:rsidR="00AA0076" w:rsidRPr="00CD097D" w:rsidTr="00DD098C">
        <w:trPr>
          <w:trHeight w:val="360"/>
        </w:trPr>
        <w:tc>
          <w:tcPr>
            <w:tcW w:w="483" w:type="dxa"/>
            <w:vMerge/>
            <w:vAlign w:val="center"/>
            <w:hideMark/>
          </w:tcPr>
          <w:p w:rsidR="00AA0076" w:rsidRPr="00CD097D" w:rsidRDefault="00AA0076" w:rsidP="00DD098C">
            <w:pPr>
              <w:rPr>
                <w:rFonts w:asciiTheme="majorBidi" w:hAnsiTheme="majorBidi" w:cstheme="majorBidi"/>
              </w:rPr>
            </w:pPr>
          </w:p>
        </w:tc>
        <w:tc>
          <w:tcPr>
            <w:tcW w:w="4752" w:type="dxa"/>
            <w:vMerge/>
            <w:vAlign w:val="center"/>
            <w:hideMark/>
          </w:tcPr>
          <w:p w:rsidR="00AA0076" w:rsidRPr="00CD097D" w:rsidRDefault="00AA0076" w:rsidP="00DD098C">
            <w:pPr>
              <w:rPr>
                <w:rFonts w:asciiTheme="majorBidi" w:hAnsiTheme="majorBidi" w:cstheme="majorBidi"/>
              </w:rPr>
            </w:pPr>
          </w:p>
        </w:tc>
        <w:tc>
          <w:tcPr>
            <w:tcW w:w="5130" w:type="dxa"/>
            <w:shd w:val="clear" w:color="auto" w:fill="auto"/>
            <w:vAlign w:val="center"/>
            <w:hideMark/>
          </w:tcPr>
          <w:p w:rsidR="00AA0076" w:rsidRPr="00CD097D" w:rsidRDefault="00AA0076" w:rsidP="00DD098C">
            <w:pPr>
              <w:rPr>
                <w:rFonts w:asciiTheme="majorBidi" w:hAnsiTheme="majorBidi" w:cstheme="majorBidi"/>
              </w:rPr>
            </w:pPr>
            <w:r w:rsidRPr="00CD097D">
              <w:rPr>
                <w:rFonts w:asciiTheme="majorBidi" w:hAnsiTheme="majorBidi" w:cstheme="majorBidi"/>
              </w:rPr>
              <w:t>Journal of legal Education</w:t>
            </w:r>
          </w:p>
        </w:tc>
      </w:tr>
    </w:tbl>
    <w:p w:rsidR="00AA0076" w:rsidRDefault="00AA0076" w:rsidP="00C90A81">
      <w:pPr>
        <w:jc w:val="center"/>
        <w:rPr>
          <w:b/>
          <w:bCs/>
          <w:sz w:val="32"/>
          <w:szCs w:val="32"/>
        </w:rPr>
      </w:pPr>
    </w:p>
    <w:p w:rsidR="00AA0076" w:rsidRDefault="00AA0076" w:rsidP="00C90A81">
      <w:pPr>
        <w:jc w:val="center"/>
        <w:rPr>
          <w:b/>
          <w:bCs/>
          <w:sz w:val="32"/>
          <w:szCs w:val="32"/>
        </w:rPr>
      </w:pPr>
    </w:p>
    <w:p w:rsidR="00AA0076" w:rsidRDefault="00AA0076" w:rsidP="00C90A81">
      <w:pPr>
        <w:jc w:val="center"/>
        <w:rPr>
          <w:b/>
          <w:bCs/>
          <w:sz w:val="32"/>
          <w:szCs w:val="32"/>
        </w:rPr>
      </w:pPr>
    </w:p>
    <w:p w:rsidR="00AA0076" w:rsidRDefault="00AA0076" w:rsidP="00C90A81">
      <w:pPr>
        <w:jc w:val="center"/>
        <w:rPr>
          <w:b/>
          <w:bCs/>
          <w:sz w:val="32"/>
          <w:szCs w:val="32"/>
        </w:rPr>
      </w:pPr>
    </w:p>
    <w:p w:rsidR="00AA0076" w:rsidRDefault="00AA0076" w:rsidP="00C90A81">
      <w:pPr>
        <w:jc w:val="center"/>
        <w:rPr>
          <w:b/>
          <w:bCs/>
          <w:sz w:val="32"/>
          <w:szCs w:val="32"/>
        </w:rPr>
      </w:pPr>
    </w:p>
    <w:p w:rsidR="00AA0076" w:rsidRDefault="00AA0076" w:rsidP="00C90A81">
      <w:pPr>
        <w:jc w:val="center"/>
        <w:rPr>
          <w:b/>
          <w:bCs/>
          <w:sz w:val="32"/>
          <w:szCs w:val="32"/>
        </w:rPr>
      </w:pPr>
    </w:p>
    <w:p w:rsidR="00AA0076" w:rsidRDefault="00AA0076" w:rsidP="00C90A81">
      <w:pPr>
        <w:jc w:val="center"/>
        <w:rPr>
          <w:b/>
          <w:bCs/>
          <w:sz w:val="32"/>
          <w:szCs w:val="32"/>
        </w:rPr>
      </w:pPr>
    </w:p>
    <w:p w:rsidR="00AA0076" w:rsidRDefault="00AA0076" w:rsidP="00C90A81">
      <w:pPr>
        <w:jc w:val="center"/>
        <w:rPr>
          <w:b/>
          <w:bCs/>
          <w:sz w:val="32"/>
          <w:szCs w:val="32"/>
        </w:rPr>
      </w:pPr>
    </w:p>
    <w:p w:rsidR="00AA0076" w:rsidRDefault="00AA0076" w:rsidP="00C90A81">
      <w:pPr>
        <w:jc w:val="center"/>
        <w:rPr>
          <w:b/>
          <w:bCs/>
          <w:sz w:val="32"/>
          <w:szCs w:val="32"/>
        </w:rPr>
      </w:pPr>
    </w:p>
    <w:p w:rsidR="00AA0076" w:rsidRDefault="00AA0076" w:rsidP="00C90A81">
      <w:pPr>
        <w:jc w:val="center"/>
        <w:rPr>
          <w:b/>
          <w:bCs/>
          <w:sz w:val="32"/>
          <w:szCs w:val="32"/>
        </w:rPr>
      </w:pPr>
    </w:p>
    <w:p w:rsidR="00AA0076" w:rsidRDefault="00AA0076" w:rsidP="00C90A81">
      <w:pPr>
        <w:jc w:val="center"/>
        <w:rPr>
          <w:b/>
          <w:bCs/>
          <w:sz w:val="32"/>
          <w:szCs w:val="32"/>
        </w:rPr>
      </w:pPr>
    </w:p>
    <w:p w:rsidR="00AA0076" w:rsidRDefault="00AA0076" w:rsidP="00C90A81">
      <w:pPr>
        <w:jc w:val="center"/>
        <w:rPr>
          <w:b/>
          <w:bCs/>
          <w:sz w:val="32"/>
          <w:szCs w:val="32"/>
        </w:rPr>
      </w:pPr>
    </w:p>
    <w:p w:rsidR="00C90A81" w:rsidRPr="00B17D8D" w:rsidRDefault="00C90A81" w:rsidP="00AA0076">
      <w:pPr>
        <w:jc w:val="center"/>
        <w:rPr>
          <w:b/>
          <w:bCs/>
          <w:sz w:val="32"/>
          <w:szCs w:val="32"/>
        </w:rPr>
      </w:pPr>
      <w:r w:rsidRPr="00B17D8D">
        <w:rPr>
          <w:b/>
          <w:bCs/>
          <w:sz w:val="32"/>
          <w:szCs w:val="32"/>
        </w:rPr>
        <w:lastRenderedPageBreak/>
        <w:t xml:space="preserve">List of New Arrivals for the Month of </w:t>
      </w:r>
      <w:r w:rsidR="00AA0076">
        <w:rPr>
          <w:b/>
          <w:bCs/>
          <w:sz w:val="32"/>
          <w:szCs w:val="32"/>
        </w:rPr>
        <w:t>January</w:t>
      </w:r>
      <w:r w:rsidRPr="00B17D8D">
        <w:rPr>
          <w:b/>
          <w:bCs/>
          <w:sz w:val="32"/>
          <w:szCs w:val="32"/>
        </w:rPr>
        <w:t xml:space="preserve">, </w:t>
      </w:r>
      <w:r w:rsidR="007A0DAB">
        <w:rPr>
          <w:b/>
          <w:bCs/>
          <w:sz w:val="32"/>
          <w:szCs w:val="32"/>
        </w:rPr>
        <w:t>20</w:t>
      </w:r>
      <w:r w:rsidR="00AA0076">
        <w:rPr>
          <w:b/>
          <w:bCs/>
          <w:sz w:val="32"/>
          <w:szCs w:val="32"/>
        </w:rPr>
        <w:t>21</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Santesso, Esra Mirze</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Islam and postcolonial discourse</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305.697</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I 8</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Dagli, Caner K.</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Ibn al Arabi and Islamic intellectual culture</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297.4092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D 11 I</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Dixon, Peter</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Rhetoric</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808</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D 47 R</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Jump, John D.</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The Ode</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821.04</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J 95 O</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Furst, Lilian R.</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Naturalism</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809.912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F 98 N</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Johnson, R. V.</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Aestheticism</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701.1709</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J 51 A</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Chadwick, Charles</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Symbolism</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841.0092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C 28 S</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Merchant, Paul</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The Epic</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809.13</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M 55 E</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Maclean, Kama</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Writing revolution in South Asia</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820.9095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W 91</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Attwell, David</w:t>
            </w:r>
          </w:p>
        </w:tc>
        <w:tc>
          <w:tcPr>
            <w:tcW w:w="2292" w:type="pct"/>
            <w:vAlign w:val="bottom"/>
          </w:tcPr>
          <w:p w:rsidR="0090396D" w:rsidRDefault="0090396D">
            <w:pPr>
              <w:rPr>
                <w:rFonts w:ascii="Calibri" w:hAnsi="Calibri"/>
                <w:color w:val="000000"/>
                <w:sz w:val="22"/>
                <w:szCs w:val="22"/>
              </w:rPr>
            </w:pPr>
            <w:r w:rsidRPr="00DD098C">
              <w:rPr>
                <w:rFonts w:ascii="Calibri" w:hAnsi="Calibri"/>
                <w:color w:val="000000"/>
                <w:sz w:val="16"/>
                <w:szCs w:val="16"/>
              </w:rPr>
              <w:t>Poetics and politics of shame in postcolonial literature</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820.9353</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P 65</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Godfroid, Aline</w:t>
            </w:r>
          </w:p>
        </w:tc>
        <w:tc>
          <w:tcPr>
            <w:tcW w:w="2292" w:type="pct"/>
            <w:vAlign w:val="bottom"/>
          </w:tcPr>
          <w:p w:rsidR="0090396D" w:rsidRDefault="0090396D">
            <w:pPr>
              <w:rPr>
                <w:rFonts w:ascii="Calibri" w:hAnsi="Calibri"/>
                <w:color w:val="000000"/>
                <w:sz w:val="22"/>
                <w:szCs w:val="22"/>
              </w:rPr>
            </w:pPr>
            <w:r w:rsidRPr="00DD098C">
              <w:rPr>
                <w:rFonts w:ascii="Calibri" w:hAnsi="Calibri"/>
                <w:color w:val="000000"/>
                <w:sz w:val="14"/>
                <w:szCs w:val="14"/>
              </w:rPr>
              <w:t>Eye tracking in second language acquisition and bilingualism</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418.0071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G 45 E</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Willoughby, Louisa</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Language practices of migrant youth</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306.4497</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W 56 L</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Brezina, Vaclav</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Learner corpus research</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418.007</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L 38</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Pullum, Geoffrey K.</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Linguistics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410</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P 93 L</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Kapovic, Mate</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The Indo European languages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410</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I 3 k2</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Johnson, Sally</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Language in the media</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302.2301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L 18</w:t>
            </w:r>
          </w:p>
        </w:tc>
      </w:tr>
      <w:tr w:rsidR="0090396D" w:rsidRPr="00D70C7C" w:rsidTr="00AD59FD">
        <w:trPr>
          <w:trHeight w:val="288"/>
          <w:jc w:val="right"/>
        </w:trPr>
        <w:tc>
          <w:tcPr>
            <w:tcW w:w="392" w:type="pct"/>
            <w:tcBorders>
              <w:bottom w:val="single" w:sz="4" w:space="0" w:color="auto"/>
            </w:tcBorders>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Howe, Christine J.</w:t>
            </w:r>
          </w:p>
        </w:tc>
        <w:tc>
          <w:tcPr>
            <w:tcW w:w="2292" w:type="pct"/>
            <w:tcBorders>
              <w:bottom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Language learning</w:t>
            </w:r>
          </w:p>
        </w:tc>
        <w:tc>
          <w:tcPr>
            <w:tcW w:w="629" w:type="pct"/>
            <w:tcBorders>
              <w:bottom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401</w:t>
            </w:r>
          </w:p>
        </w:tc>
        <w:tc>
          <w:tcPr>
            <w:tcW w:w="629" w:type="pct"/>
            <w:tcBorders>
              <w:bottom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H 86 L</w:t>
            </w:r>
          </w:p>
        </w:tc>
      </w:tr>
      <w:tr w:rsidR="0090396D" w:rsidRPr="00D70C7C" w:rsidTr="00AD59FD">
        <w:trPr>
          <w:trHeight w:val="323"/>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Flick, Uwe</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An introduction to qualitative research</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300.72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F 54 I6</w:t>
            </w:r>
          </w:p>
        </w:tc>
      </w:tr>
      <w:tr w:rsidR="0090396D" w:rsidRPr="00D70C7C" w:rsidTr="00AD59FD">
        <w:trPr>
          <w:trHeight w:val="288"/>
          <w:jc w:val="right"/>
        </w:trPr>
        <w:tc>
          <w:tcPr>
            <w:tcW w:w="392" w:type="pct"/>
            <w:tcBorders>
              <w:top w:val="single" w:sz="4" w:space="0" w:color="auto"/>
            </w:tcBorders>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90396D" w:rsidRDefault="0090396D">
            <w:pPr>
              <w:rPr>
                <w:rFonts w:ascii="Calibri" w:hAnsi="Calibri"/>
                <w:color w:val="000000"/>
                <w:sz w:val="22"/>
                <w:szCs w:val="22"/>
              </w:rPr>
            </w:pPr>
            <w:r w:rsidRPr="00DD098C">
              <w:rPr>
                <w:rFonts w:ascii="Calibri" w:hAnsi="Calibri"/>
                <w:color w:val="000000"/>
                <w:sz w:val="18"/>
                <w:szCs w:val="18"/>
              </w:rPr>
              <w:t>Kartajaya, Hermawan</w:t>
            </w:r>
          </w:p>
        </w:tc>
        <w:tc>
          <w:tcPr>
            <w:tcW w:w="2292" w:type="pct"/>
            <w:tcBorders>
              <w:top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Asian competitors</w:t>
            </w:r>
          </w:p>
        </w:tc>
        <w:tc>
          <w:tcPr>
            <w:tcW w:w="629" w:type="pct"/>
            <w:tcBorders>
              <w:top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658.8721</w:t>
            </w:r>
          </w:p>
        </w:tc>
        <w:tc>
          <w:tcPr>
            <w:tcW w:w="629" w:type="pct"/>
            <w:tcBorders>
              <w:top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K 95 A</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Cooper, Donald R.</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Business research methods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658.072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C 58 B12</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Chaffey, Dave</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Digital business and E commerce management</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658.872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C 27 D7</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Hisrich, Robert D.</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Entrepreneurship</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338.04</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H 67 E11</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Saunders, Anthony</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Financial markets and institutions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332.642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S 16 F7</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Madura, Jeff</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International financial management</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658.15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M 26 I12</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Dowling, Peter J.</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International human resource management</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658.3</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D 70 I7</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Spain, Seth M.</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Leadership work and the dark side of personality</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155.232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S 63 L</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Drury, Colin</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Management and cost accounting</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658.1511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D 80 M9</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Cascio, Wayne F.</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Managing human resources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658.3</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C 24 M11</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Certo, Samuel C.</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Modern management</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658</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C 27 M14</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Priyadarshini, R. G.</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Organizational change and development</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658.45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P 86O</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Saunders, Mark N. K.</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Research methods for business students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650.072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S 16 R8</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DD098C">
              <w:rPr>
                <w:rFonts w:ascii="Calibri" w:hAnsi="Calibri"/>
                <w:color w:val="000000"/>
                <w:sz w:val="18"/>
                <w:szCs w:val="18"/>
              </w:rPr>
              <w:t>Berman, Barry</w:t>
            </w:r>
            <w:proofErr w:type="gramStart"/>
            <w:r w:rsidRPr="00DD098C">
              <w:rPr>
                <w:rFonts w:ascii="Calibri" w:hAnsi="Calibri"/>
                <w:color w:val="000000"/>
                <w:sz w:val="18"/>
                <w:szCs w:val="18"/>
              </w:rPr>
              <w:t>...[</w:t>
            </w:r>
            <w:proofErr w:type="gramEnd"/>
            <w:r w:rsidRPr="00DD098C">
              <w:rPr>
                <w:rFonts w:ascii="Calibri" w:hAnsi="Calibri"/>
                <w:color w:val="000000"/>
                <w:sz w:val="18"/>
                <w:szCs w:val="18"/>
              </w:rPr>
              <w:t>et.al.,]</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Retail management</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658.87</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B 48 R13</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Bottery, Mike</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Writing a watertight thesis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808.02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B 71 W</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Ross, Karyn</w:t>
            </w:r>
          </w:p>
        </w:tc>
        <w:tc>
          <w:tcPr>
            <w:tcW w:w="2292" w:type="pct"/>
            <w:vAlign w:val="bottom"/>
          </w:tcPr>
          <w:p w:rsidR="0090396D" w:rsidRPr="00DD098C" w:rsidRDefault="0090396D">
            <w:pPr>
              <w:rPr>
                <w:rFonts w:ascii="Calibri" w:hAnsi="Calibri"/>
                <w:color w:val="000000"/>
                <w:sz w:val="16"/>
                <w:szCs w:val="16"/>
              </w:rPr>
            </w:pPr>
            <w:r w:rsidRPr="00DD098C">
              <w:rPr>
                <w:rFonts w:ascii="Calibri" w:hAnsi="Calibri"/>
                <w:color w:val="000000"/>
                <w:sz w:val="16"/>
                <w:szCs w:val="16"/>
              </w:rPr>
              <w:t>How to coach for creativity and service excellence</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658.3124</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R 88 H</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Malik, Ashish</w:t>
            </w:r>
          </w:p>
        </w:tc>
        <w:tc>
          <w:tcPr>
            <w:tcW w:w="2292" w:type="pct"/>
            <w:vAlign w:val="bottom"/>
          </w:tcPr>
          <w:p w:rsidR="0090396D" w:rsidRPr="00DD098C" w:rsidRDefault="0090396D">
            <w:pPr>
              <w:rPr>
                <w:rFonts w:ascii="Calibri" w:hAnsi="Calibri"/>
                <w:color w:val="000000"/>
                <w:sz w:val="16"/>
                <w:szCs w:val="16"/>
              </w:rPr>
            </w:pPr>
            <w:r w:rsidRPr="00DD098C">
              <w:rPr>
                <w:rFonts w:ascii="Calibri" w:hAnsi="Calibri"/>
                <w:color w:val="000000"/>
                <w:sz w:val="16"/>
                <w:szCs w:val="16"/>
              </w:rPr>
              <w:t>Human resource management and the global financial crisis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658.3</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M 29 H</w:t>
            </w:r>
          </w:p>
        </w:tc>
      </w:tr>
      <w:tr w:rsidR="0090396D" w:rsidRPr="00D70C7C" w:rsidTr="00654361">
        <w:trPr>
          <w:trHeight w:val="288"/>
          <w:jc w:val="right"/>
        </w:trPr>
        <w:tc>
          <w:tcPr>
            <w:tcW w:w="392" w:type="pct"/>
            <w:tcBorders>
              <w:bottom w:val="single" w:sz="4" w:space="0" w:color="auto"/>
            </w:tcBorders>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90396D" w:rsidRPr="00DD098C" w:rsidRDefault="0090396D">
            <w:pPr>
              <w:rPr>
                <w:rFonts w:ascii="Calibri" w:hAnsi="Calibri"/>
                <w:color w:val="000000"/>
                <w:sz w:val="18"/>
                <w:szCs w:val="18"/>
              </w:rPr>
            </w:pPr>
            <w:r w:rsidRPr="00DD098C">
              <w:rPr>
                <w:rFonts w:ascii="Calibri" w:hAnsi="Calibri"/>
                <w:color w:val="000000"/>
                <w:sz w:val="18"/>
                <w:szCs w:val="18"/>
              </w:rPr>
              <w:t>Celeste, Manoucheka</w:t>
            </w:r>
          </w:p>
        </w:tc>
        <w:tc>
          <w:tcPr>
            <w:tcW w:w="2292" w:type="pct"/>
            <w:tcBorders>
              <w:bottom w:val="single" w:sz="4" w:space="0" w:color="auto"/>
            </w:tcBorders>
            <w:vAlign w:val="bottom"/>
          </w:tcPr>
          <w:p w:rsidR="0090396D" w:rsidRPr="00DD098C" w:rsidRDefault="0090396D">
            <w:pPr>
              <w:rPr>
                <w:rFonts w:ascii="Calibri" w:hAnsi="Calibri"/>
                <w:color w:val="000000"/>
                <w:sz w:val="18"/>
                <w:szCs w:val="18"/>
              </w:rPr>
            </w:pPr>
            <w:r w:rsidRPr="00DD098C">
              <w:rPr>
                <w:rFonts w:ascii="Calibri" w:hAnsi="Calibri"/>
                <w:color w:val="000000"/>
                <w:sz w:val="18"/>
                <w:szCs w:val="18"/>
              </w:rPr>
              <w:t>Race gender and citizenship in the African diaspora</w:t>
            </w:r>
          </w:p>
        </w:tc>
        <w:tc>
          <w:tcPr>
            <w:tcW w:w="629" w:type="pct"/>
            <w:tcBorders>
              <w:bottom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305.8961</w:t>
            </w:r>
          </w:p>
        </w:tc>
        <w:tc>
          <w:tcPr>
            <w:tcW w:w="629" w:type="pct"/>
            <w:tcBorders>
              <w:bottom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C 27 R</w:t>
            </w:r>
          </w:p>
        </w:tc>
      </w:tr>
      <w:tr w:rsidR="0090396D" w:rsidRPr="00D70C7C" w:rsidTr="00654361">
        <w:trPr>
          <w:trHeight w:val="288"/>
          <w:jc w:val="right"/>
        </w:trPr>
        <w:tc>
          <w:tcPr>
            <w:tcW w:w="392" w:type="pct"/>
            <w:tcBorders>
              <w:bottom w:val="single" w:sz="4" w:space="0" w:color="auto"/>
            </w:tcBorders>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Meek, Michele</w:t>
            </w:r>
          </w:p>
        </w:tc>
        <w:tc>
          <w:tcPr>
            <w:tcW w:w="2292" w:type="pct"/>
            <w:tcBorders>
              <w:bottom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Independent female filmmakers</w:t>
            </w:r>
          </w:p>
        </w:tc>
        <w:tc>
          <w:tcPr>
            <w:tcW w:w="629" w:type="pct"/>
            <w:tcBorders>
              <w:bottom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791.4302</w:t>
            </w:r>
          </w:p>
        </w:tc>
        <w:tc>
          <w:tcPr>
            <w:tcW w:w="629" w:type="pct"/>
            <w:tcBorders>
              <w:bottom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I 3</w:t>
            </w:r>
          </w:p>
        </w:tc>
      </w:tr>
      <w:tr w:rsidR="0090396D"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Flanagan, Suzan</w:t>
            </w:r>
          </w:p>
        </w:tc>
        <w:tc>
          <w:tcPr>
            <w:tcW w:w="2292" w:type="pct"/>
            <w:tcBorders>
              <w:top w:val="single" w:sz="4" w:space="0" w:color="auto"/>
              <w:left w:val="single" w:sz="4" w:space="0" w:color="auto"/>
              <w:bottom w:val="single" w:sz="4" w:space="0" w:color="auto"/>
              <w:right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Editing in the modern classroom</w:t>
            </w:r>
          </w:p>
        </w:tc>
        <w:tc>
          <w:tcPr>
            <w:tcW w:w="629" w:type="pct"/>
            <w:tcBorders>
              <w:top w:val="single" w:sz="4" w:space="0" w:color="auto"/>
              <w:left w:val="single" w:sz="4" w:space="0" w:color="auto"/>
              <w:bottom w:val="single" w:sz="4" w:space="0" w:color="auto"/>
              <w:right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808.0666</w:t>
            </w:r>
          </w:p>
        </w:tc>
        <w:tc>
          <w:tcPr>
            <w:tcW w:w="629" w:type="pct"/>
            <w:tcBorders>
              <w:top w:val="single" w:sz="4" w:space="0" w:color="auto"/>
              <w:left w:val="single" w:sz="4" w:space="0" w:color="auto"/>
              <w:bottom w:val="single" w:sz="4" w:space="0" w:color="auto"/>
              <w:right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E 27</w:t>
            </w:r>
          </w:p>
        </w:tc>
      </w:tr>
      <w:tr w:rsidR="0090396D"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Evans, Bonita</w:t>
            </w:r>
          </w:p>
        </w:tc>
        <w:tc>
          <w:tcPr>
            <w:tcW w:w="2292" w:type="pct"/>
            <w:tcBorders>
              <w:top w:val="single" w:sz="4" w:space="0" w:color="auto"/>
              <w:left w:val="single" w:sz="4" w:space="0" w:color="auto"/>
              <w:bottom w:val="single" w:sz="4" w:space="0" w:color="auto"/>
              <w:right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Youth in foster care</w:t>
            </w:r>
          </w:p>
        </w:tc>
        <w:tc>
          <w:tcPr>
            <w:tcW w:w="629" w:type="pct"/>
            <w:tcBorders>
              <w:top w:val="single" w:sz="4" w:space="0" w:color="auto"/>
              <w:left w:val="single" w:sz="4" w:space="0" w:color="auto"/>
              <w:bottom w:val="single" w:sz="4" w:space="0" w:color="auto"/>
              <w:right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362.7331</w:t>
            </w:r>
          </w:p>
        </w:tc>
        <w:tc>
          <w:tcPr>
            <w:tcW w:w="629" w:type="pct"/>
            <w:tcBorders>
              <w:top w:val="single" w:sz="4" w:space="0" w:color="auto"/>
              <w:left w:val="single" w:sz="4" w:space="0" w:color="auto"/>
              <w:bottom w:val="single" w:sz="4" w:space="0" w:color="auto"/>
              <w:right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E 82 Y</w:t>
            </w:r>
          </w:p>
        </w:tc>
      </w:tr>
      <w:tr w:rsidR="0090396D" w:rsidRPr="00D70C7C" w:rsidTr="00654361">
        <w:trPr>
          <w:trHeight w:val="288"/>
          <w:jc w:val="right"/>
        </w:trPr>
        <w:tc>
          <w:tcPr>
            <w:tcW w:w="392" w:type="pct"/>
            <w:tcBorders>
              <w:top w:val="single" w:sz="4" w:space="0" w:color="auto"/>
            </w:tcBorders>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Boucher, Gerard</w:t>
            </w:r>
          </w:p>
        </w:tc>
        <w:tc>
          <w:tcPr>
            <w:tcW w:w="2292" w:type="pct"/>
            <w:tcBorders>
              <w:top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Social cohesion and social change in Europe</w:t>
            </w:r>
          </w:p>
        </w:tc>
        <w:tc>
          <w:tcPr>
            <w:tcW w:w="629" w:type="pct"/>
            <w:tcBorders>
              <w:top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305.094</w:t>
            </w:r>
          </w:p>
        </w:tc>
        <w:tc>
          <w:tcPr>
            <w:tcW w:w="629" w:type="pct"/>
            <w:tcBorders>
              <w:top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S 61</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Thyer, Bruce A.</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Social work in mental health</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362.2043</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S 61</w:t>
            </w:r>
          </w:p>
        </w:tc>
      </w:tr>
      <w:tr w:rsidR="0090396D" w:rsidRPr="00D70C7C" w:rsidTr="00AD59F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DD098C">
              <w:rPr>
                <w:rFonts w:ascii="Calibri" w:hAnsi="Calibri"/>
                <w:color w:val="000000"/>
                <w:sz w:val="18"/>
                <w:szCs w:val="18"/>
              </w:rPr>
              <w:t>El Emary, Ibrahiem M. M.</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Wireless sensor network</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4.6</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W 64</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McKibben, Mark A.</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Differential equations with MATLAB</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515.3503</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M 50 D</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Nassif, Nabil</w:t>
            </w:r>
          </w:p>
        </w:tc>
        <w:tc>
          <w:tcPr>
            <w:tcW w:w="2292" w:type="pct"/>
            <w:vAlign w:val="bottom"/>
          </w:tcPr>
          <w:p w:rsidR="0090396D" w:rsidRDefault="0090396D">
            <w:pPr>
              <w:rPr>
                <w:rFonts w:ascii="Calibri" w:hAnsi="Calibri"/>
                <w:color w:val="000000"/>
                <w:sz w:val="22"/>
                <w:szCs w:val="22"/>
              </w:rPr>
            </w:pPr>
            <w:r w:rsidRPr="00DD098C">
              <w:rPr>
                <w:rFonts w:ascii="Calibri" w:hAnsi="Calibri"/>
                <w:color w:val="000000"/>
                <w:sz w:val="16"/>
                <w:szCs w:val="16"/>
              </w:rPr>
              <w:t>Introduction to numerical analysis and scientific computing</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518</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N 26 I</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Brinkmann, Robert</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Introduction to sustainability</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338.927</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B 83 I</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Burbank, Douglas W.</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Tectonic geomorphology</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551.41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B 98 T2</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Kennedy, Michael</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 xml:space="preserve">Introducing geographic information systems </w:t>
            </w:r>
            <w:r>
              <w:rPr>
                <w:rFonts w:ascii="Calibri" w:hAnsi="Calibri"/>
                <w:color w:val="000000"/>
                <w:sz w:val="22"/>
                <w:szCs w:val="22"/>
              </w:rPr>
              <w:lastRenderedPageBreak/>
              <w:t>with ArcGIS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lastRenderedPageBreak/>
              <w:t>910.285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K 39 I3</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Casu, Barbara</w:t>
            </w:r>
          </w:p>
        </w:tc>
        <w:tc>
          <w:tcPr>
            <w:tcW w:w="2292" w:type="pct"/>
            <w:vAlign w:val="bottom"/>
          </w:tcPr>
          <w:p w:rsidR="0090396D" w:rsidRDefault="0090396D">
            <w:pPr>
              <w:rPr>
                <w:rFonts w:ascii="Calibri" w:hAnsi="Calibri"/>
                <w:color w:val="000000"/>
                <w:sz w:val="22"/>
                <w:szCs w:val="22"/>
              </w:rPr>
            </w:pPr>
            <w:r w:rsidRPr="00DD098C">
              <w:rPr>
                <w:rFonts w:ascii="Calibri" w:hAnsi="Calibri"/>
                <w:color w:val="000000"/>
                <w:sz w:val="18"/>
                <w:szCs w:val="18"/>
              </w:rPr>
              <w:t>Contemporary issues in financial institutions and markets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332.1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C 55</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Allen, Jonathan</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Digital entrepreneurship</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658.11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A 39 D</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Storey, John</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Strategic human resource management</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658.301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S 84 S</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Randerson, Kathleen</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Family entrepreneurship</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338.04</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F 15</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Learmonth, Mark</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Critical perspectives on leadership</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658.4092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L 38 C</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O Loughlin, Brian</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Fundamentals of investment</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332.6</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O 42 F3</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Ratten, Vanessa</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Entrepreneurship innovation and smart cities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307.76</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R 20 E</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Pr="00DD098C" w:rsidRDefault="0090396D">
            <w:pPr>
              <w:rPr>
                <w:rFonts w:ascii="Calibri" w:hAnsi="Calibri"/>
                <w:color w:val="000000"/>
                <w:sz w:val="16"/>
                <w:szCs w:val="16"/>
              </w:rPr>
            </w:pPr>
            <w:r w:rsidRPr="00DD098C">
              <w:rPr>
                <w:rFonts w:ascii="Calibri" w:hAnsi="Calibri"/>
                <w:color w:val="000000"/>
                <w:sz w:val="16"/>
                <w:szCs w:val="16"/>
              </w:rPr>
              <w:t>Radovic Markovie, Mirjana</w:t>
            </w:r>
          </w:p>
        </w:tc>
        <w:tc>
          <w:tcPr>
            <w:tcW w:w="2292" w:type="pct"/>
            <w:vAlign w:val="bottom"/>
          </w:tcPr>
          <w:p w:rsidR="0090396D" w:rsidRPr="00DD098C" w:rsidRDefault="0090396D">
            <w:pPr>
              <w:rPr>
                <w:rFonts w:ascii="Calibri" w:hAnsi="Calibri"/>
                <w:color w:val="000000"/>
                <w:sz w:val="16"/>
                <w:szCs w:val="16"/>
              </w:rPr>
            </w:pPr>
            <w:r w:rsidRPr="00DD098C">
              <w:rPr>
                <w:rFonts w:ascii="Calibri" w:hAnsi="Calibri"/>
                <w:color w:val="000000"/>
                <w:sz w:val="16"/>
                <w:szCs w:val="16"/>
              </w:rPr>
              <w:t>Globalization and entrepreneurship in small countries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338.04</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R 11 G</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Ayoko, Oluremi B.</w:t>
            </w:r>
          </w:p>
        </w:tc>
        <w:tc>
          <w:tcPr>
            <w:tcW w:w="2292" w:type="pct"/>
            <w:vAlign w:val="bottom"/>
          </w:tcPr>
          <w:p w:rsidR="0090396D" w:rsidRDefault="0090396D">
            <w:pPr>
              <w:rPr>
                <w:rFonts w:ascii="Calibri" w:hAnsi="Calibri"/>
                <w:color w:val="000000"/>
                <w:sz w:val="22"/>
                <w:szCs w:val="22"/>
              </w:rPr>
            </w:pPr>
            <w:r w:rsidRPr="00DD098C">
              <w:rPr>
                <w:rFonts w:ascii="Calibri" w:hAnsi="Calibri"/>
                <w:color w:val="000000"/>
                <w:sz w:val="18"/>
                <w:szCs w:val="18"/>
              </w:rPr>
              <w:t>Organizational behaviour and the physical environment</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302.35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O 59</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Lansbury, Russell D.</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Contemporary issues in work and organisations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302.35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C 55</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Irons, Robert</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The fundamental principles of finance</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332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I 6 F</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Gaddis, Tony</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Starting out with python</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5.133</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G 12 S4</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DD098C">
              <w:rPr>
                <w:rFonts w:ascii="Calibri" w:hAnsi="Calibri"/>
                <w:color w:val="000000"/>
                <w:sz w:val="18"/>
                <w:szCs w:val="18"/>
              </w:rPr>
              <w:t>Antonisamy, Belavendra</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Principles and practice biostatistics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570.152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A 66 P</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Hillier, Frederick S.</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Introduction to operations research</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1.424</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H 65 I10</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Macfie, Brian P.</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Applied statistics for public policy</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519.5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M 14 A</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DD098C">
              <w:rPr>
                <w:rFonts w:ascii="Calibri" w:hAnsi="Calibri"/>
                <w:color w:val="000000"/>
                <w:sz w:val="18"/>
                <w:szCs w:val="18"/>
              </w:rPr>
              <w:t>Khan, Mustayeen Ahmed</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Kaleidoscope</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398.0711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K 55 K</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DD098C">
              <w:rPr>
                <w:rFonts w:ascii="Calibri" w:hAnsi="Calibri"/>
                <w:color w:val="000000"/>
                <w:sz w:val="18"/>
                <w:szCs w:val="18"/>
              </w:rPr>
              <w:t>Khan, Mustayeen Ahmed</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The compendium of Muslim civilization</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297.272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K 55 C</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DD098C">
              <w:rPr>
                <w:rFonts w:ascii="Calibri" w:hAnsi="Calibri"/>
                <w:color w:val="000000"/>
                <w:sz w:val="18"/>
                <w:szCs w:val="18"/>
              </w:rPr>
              <w:t>Khan, Mustayeen Ahmed</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The divine wisdom</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297.5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K 55 D</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Iffat Sayeed</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Three contemporary artists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811.5491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I 1 T</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DD098C">
              <w:rPr>
                <w:rFonts w:ascii="Calibri" w:hAnsi="Calibri"/>
                <w:color w:val="000000"/>
                <w:sz w:val="20"/>
                <w:szCs w:val="20"/>
              </w:rPr>
              <w:t>Jinnah Rafi Foundation</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Chronicles of Jinnah Rafi foundation 2017</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B</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J 46 C</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Azka Sarosh Mir</w:t>
            </w:r>
          </w:p>
        </w:tc>
        <w:tc>
          <w:tcPr>
            <w:tcW w:w="2292" w:type="pct"/>
            <w:vAlign w:val="bottom"/>
          </w:tcPr>
          <w:p w:rsidR="0090396D" w:rsidRDefault="0090396D">
            <w:pPr>
              <w:rPr>
                <w:rFonts w:ascii="Calibri" w:hAnsi="Calibri"/>
                <w:color w:val="000000"/>
                <w:sz w:val="22"/>
                <w:szCs w:val="22"/>
              </w:rPr>
            </w:pPr>
            <w:r w:rsidRPr="00DD098C">
              <w:rPr>
                <w:rFonts w:ascii="Calibri" w:hAnsi="Calibri"/>
                <w:color w:val="000000"/>
                <w:sz w:val="14"/>
                <w:szCs w:val="14"/>
              </w:rPr>
              <w:t>The impact of prenatal exposure to fasting on child health outcomes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618</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A 99 I</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Szalek, Benon Szalek</w:t>
            </w:r>
          </w:p>
        </w:tc>
        <w:tc>
          <w:tcPr>
            <w:tcW w:w="2292" w:type="pct"/>
            <w:vAlign w:val="bottom"/>
          </w:tcPr>
          <w:p w:rsidR="0090396D" w:rsidRDefault="0090396D">
            <w:pPr>
              <w:rPr>
                <w:rFonts w:ascii="Calibri" w:hAnsi="Calibri"/>
                <w:color w:val="000000"/>
                <w:sz w:val="22"/>
                <w:szCs w:val="22"/>
              </w:rPr>
            </w:pPr>
            <w:r w:rsidRPr="00DD098C">
              <w:rPr>
                <w:rFonts w:ascii="Calibri" w:hAnsi="Calibri"/>
                <w:color w:val="000000"/>
                <w:sz w:val="16"/>
                <w:szCs w:val="16"/>
              </w:rPr>
              <w:t>The rig veda in the light of the indus valley Mohenjo Daro Harappa and Easter Island rebus like inscriptions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294.5921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S 99 R</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DD098C">
              <w:rPr>
                <w:rFonts w:ascii="Calibri" w:hAnsi="Calibri"/>
                <w:color w:val="000000"/>
                <w:sz w:val="14"/>
                <w:szCs w:val="14"/>
              </w:rPr>
              <w:t>United Nations Conference on the Trade and Development</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China Pakistan economic corridor</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327.5491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C 34</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Hussain, Mahboob</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The parliament of Pakistan</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328.5491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H 95 P</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DD098C">
              <w:rPr>
                <w:rFonts w:ascii="Calibri" w:hAnsi="Calibri"/>
                <w:color w:val="000000"/>
                <w:sz w:val="14"/>
                <w:szCs w:val="14"/>
              </w:rPr>
              <w:t>Lahore, University of the Punjab</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Proceedings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310</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L 12 P</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DD098C">
              <w:rPr>
                <w:rFonts w:ascii="Calibri" w:hAnsi="Calibri"/>
                <w:color w:val="000000"/>
                <w:sz w:val="12"/>
                <w:szCs w:val="12"/>
              </w:rPr>
              <w:t xml:space="preserve">Mazhar, Mahammad Saleem Mazhar </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 xml:space="preserve">Literary history of the Muslims of Indo-Pakistan </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891.4095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 xml:space="preserve">L 67 </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Adkins, Steve</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Parthenium weed</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632.52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P 15</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DD098C">
              <w:rPr>
                <w:rFonts w:ascii="Calibri" w:hAnsi="Calibri"/>
                <w:color w:val="000000"/>
                <w:sz w:val="18"/>
                <w:szCs w:val="18"/>
              </w:rPr>
              <w:t>Fuchs, Simon Wolfgang</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In a pure Muslim land</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297.821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F 96 I</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Rana, Talat</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The Ranas of Haryana</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954.4</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R 17 R</w:t>
            </w:r>
          </w:p>
        </w:tc>
      </w:tr>
      <w:tr w:rsidR="0090396D" w:rsidRPr="00D70C7C" w:rsidTr="00654361">
        <w:trPr>
          <w:trHeight w:val="288"/>
          <w:jc w:val="right"/>
        </w:trPr>
        <w:tc>
          <w:tcPr>
            <w:tcW w:w="392" w:type="pct"/>
            <w:tcBorders>
              <w:bottom w:val="single" w:sz="4" w:space="0" w:color="auto"/>
            </w:tcBorders>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Murad, Khurram</w:t>
            </w:r>
          </w:p>
        </w:tc>
        <w:tc>
          <w:tcPr>
            <w:tcW w:w="2292" w:type="pct"/>
            <w:tcBorders>
              <w:bottom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The last will</w:t>
            </w:r>
          </w:p>
        </w:tc>
        <w:tc>
          <w:tcPr>
            <w:tcW w:w="629" w:type="pct"/>
            <w:tcBorders>
              <w:bottom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297.227</w:t>
            </w:r>
          </w:p>
        </w:tc>
        <w:tc>
          <w:tcPr>
            <w:tcW w:w="629" w:type="pct"/>
            <w:tcBorders>
              <w:bottom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M 89 L</w:t>
            </w:r>
          </w:p>
        </w:tc>
      </w:tr>
      <w:tr w:rsidR="0090396D"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Sahibi, Imtiyaz</w:t>
            </w:r>
          </w:p>
        </w:tc>
        <w:tc>
          <w:tcPr>
            <w:tcW w:w="2292" w:type="pct"/>
            <w:tcBorders>
              <w:top w:val="single" w:sz="4" w:space="0" w:color="auto"/>
              <w:left w:val="single" w:sz="4" w:space="0" w:color="auto"/>
              <w:bottom w:val="single" w:sz="4" w:space="0" w:color="auto"/>
              <w:right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Yedi Iklim Turkce</w:t>
            </w:r>
          </w:p>
        </w:tc>
        <w:tc>
          <w:tcPr>
            <w:tcW w:w="629" w:type="pct"/>
            <w:tcBorders>
              <w:top w:val="single" w:sz="4" w:space="0" w:color="auto"/>
              <w:left w:val="single" w:sz="4" w:space="0" w:color="auto"/>
              <w:bottom w:val="single" w:sz="4" w:space="0" w:color="auto"/>
              <w:right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494.3582</w:t>
            </w:r>
          </w:p>
        </w:tc>
        <w:tc>
          <w:tcPr>
            <w:tcW w:w="629" w:type="pct"/>
            <w:tcBorders>
              <w:top w:val="single" w:sz="4" w:space="0" w:color="auto"/>
              <w:left w:val="single" w:sz="4" w:space="0" w:color="auto"/>
              <w:bottom w:val="single" w:sz="4" w:space="0" w:color="auto"/>
              <w:right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Y 3</w:t>
            </w:r>
          </w:p>
        </w:tc>
      </w:tr>
      <w:tr w:rsidR="0090396D"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Collins, Arthur S.</w:t>
            </w:r>
          </w:p>
        </w:tc>
        <w:tc>
          <w:tcPr>
            <w:tcW w:w="2292" w:type="pct"/>
            <w:tcBorders>
              <w:top w:val="single" w:sz="4" w:space="0" w:color="auto"/>
              <w:left w:val="single" w:sz="4" w:space="0" w:color="auto"/>
              <w:bottom w:val="single" w:sz="4" w:space="0" w:color="auto"/>
              <w:right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Common sense training</w:t>
            </w:r>
          </w:p>
        </w:tc>
        <w:tc>
          <w:tcPr>
            <w:tcW w:w="629" w:type="pct"/>
            <w:tcBorders>
              <w:top w:val="single" w:sz="4" w:space="0" w:color="auto"/>
              <w:left w:val="single" w:sz="4" w:space="0" w:color="auto"/>
              <w:bottom w:val="single" w:sz="4" w:space="0" w:color="auto"/>
              <w:right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355.5097</w:t>
            </w:r>
          </w:p>
        </w:tc>
        <w:tc>
          <w:tcPr>
            <w:tcW w:w="629" w:type="pct"/>
            <w:tcBorders>
              <w:top w:val="single" w:sz="4" w:space="0" w:color="auto"/>
              <w:left w:val="single" w:sz="4" w:space="0" w:color="auto"/>
              <w:bottom w:val="single" w:sz="4" w:space="0" w:color="auto"/>
              <w:right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C 51 C</w:t>
            </w:r>
          </w:p>
        </w:tc>
      </w:tr>
      <w:tr w:rsidR="0090396D" w:rsidRPr="00D70C7C" w:rsidTr="00654361">
        <w:trPr>
          <w:trHeight w:val="288"/>
          <w:jc w:val="right"/>
        </w:trPr>
        <w:tc>
          <w:tcPr>
            <w:tcW w:w="392" w:type="pct"/>
            <w:tcBorders>
              <w:top w:val="single" w:sz="4" w:space="0" w:color="auto"/>
            </w:tcBorders>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90396D" w:rsidRDefault="0090396D">
            <w:pPr>
              <w:rPr>
                <w:rFonts w:ascii="Calibri" w:hAnsi="Calibri"/>
                <w:color w:val="000000"/>
                <w:sz w:val="22"/>
                <w:szCs w:val="22"/>
              </w:rPr>
            </w:pPr>
            <w:r w:rsidRPr="00DD098C">
              <w:rPr>
                <w:rFonts w:ascii="Calibri" w:hAnsi="Calibri"/>
                <w:color w:val="000000"/>
                <w:sz w:val="16"/>
                <w:szCs w:val="16"/>
              </w:rPr>
              <w:t>As Shuhaimi, Ahamd Haris</w:t>
            </w:r>
          </w:p>
        </w:tc>
        <w:tc>
          <w:tcPr>
            <w:tcW w:w="2292" w:type="pct"/>
            <w:tcBorders>
              <w:top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Reaping rewards as if living for 7000 years</w:t>
            </w:r>
          </w:p>
        </w:tc>
        <w:tc>
          <w:tcPr>
            <w:tcW w:w="629" w:type="pct"/>
            <w:tcBorders>
              <w:top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297.23</w:t>
            </w:r>
          </w:p>
        </w:tc>
        <w:tc>
          <w:tcPr>
            <w:tcW w:w="629" w:type="pct"/>
            <w:tcBorders>
              <w:top w:val="single" w:sz="4" w:space="0" w:color="auto"/>
            </w:tcBorders>
            <w:vAlign w:val="bottom"/>
          </w:tcPr>
          <w:p w:rsidR="0090396D" w:rsidRDefault="0090396D">
            <w:pPr>
              <w:rPr>
                <w:rFonts w:ascii="Calibri" w:hAnsi="Calibri"/>
                <w:color w:val="000000"/>
                <w:sz w:val="22"/>
                <w:szCs w:val="22"/>
              </w:rPr>
            </w:pPr>
            <w:r>
              <w:rPr>
                <w:rFonts w:ascii="Calibri" w:hAnsi="Calibri"/>
                <w:color w:val="000000"/>
                <w:sz w:val="22"/>
                <w:szCs w:val="22"/>
              </w:rPr>
              <w:t>A 84 R</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6A14C2">
              <w:rPr>
                <w:rFonts w:ascii="Calibri" w:hAnsi="Calibri"/>
                <w:color w:val="000000"/>
                <w:sz w:val="20"/>
                <w:szCs w:val="20"/>
              </w:rPr>
              <w:t>Shaikh, Muhammad Ali</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Makers of modern Sindh</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954.9181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S 32 M</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Amir, Zahid Munir</w:t>
            </w:r>
          </w:p>
        </w:tc>
        <w:tc>
          <w:tcPr>
            <w:tcW w:w="2292" w:type="pct"/>
            <w:vAlign w:val="bottom"/>
          </w:tcPr>
          <w:p w:rsidR="0090396D" w:rsidRDefault="0090396D">
            <w:pPr>
              <w:rPr>
                <w:rFonts w:ascii="Calibri" w:hAnsi="Calibri"/>
                <w:color w:val="000000"/>
                <w:sz w:val="22"/>
                <w:szCs w:val="22"/>
              </w:rPr>
            </w:pPr>
            <w:r w:rsidRPr="006A14C2">
              <w:rPr>
                <w:rFonts w:ascii="Calibri" w:hAnsi="Calibri"/>
                <w:color w:val="000000"/>
                <w:sz w:val="18"/>
                <w:szCs w:val="18"/>
              </w:rPr>
              <w:t>Socio political features of educational landscape in Pakistan</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370.9549</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A 47 S</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6A14C2">
              <w:rPr>
                <w:rFonts w:ascii="Calibri" w:hAnsi="Calibri"/>
                <w:color w:val="000000"/>
                <w:sz w:val="14"/>
                <w:szCs w:val="14"/>
              </w:rPr>
              <w:t>Chaudhary, Muhammad Akram</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The holy Quran</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297.1227</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C 28 H</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Khan</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A textbook of Islamic finance</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332.0918</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T 30</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Chaudhry, Azam</w:t>
            </w:r>
          </w:p>
        </w:tc>
        <w:tc>
          <w:tcPr>
            <w:tcW w:w="2292" w:type="pct"/>
            <w:vAlign w:val="bottom"/>
          </w:tcPr>
          <w:p w:rsidR="0090396D" w:rsidRDefault="0090396D">
            <w:pPr>
              <w:rPr>
                <w:rFonts w:ascii="Calibri" w:hAnsi="Calibri"/>
                <w:color w:val="000000"/>
                <w:sz w:val="22"/>
                <w:szCs w:val="22"/>
              </w:rPr>
            </w:pPr>
            <w:r w:rsidRPr="006A14C2">
              <w:rPr>
                <w:rFonts w:ascii="Calibri" w:hAnsi="Calibri"/>
                <w:color w:val="000000"/>
                <w:sz w:val="12"/>
                <w:szCs w:val="12"/>
              </w:rPr>
              <w:t>Economic challenges facing Pakistan in the regional and global environment 2017-2019</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330.9549</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E 22</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Pr="006A14C2" w:rsidRDefault="0090396D">
            <w:pPr>
              <w:rPr>
                <w:rFonts w:ascii="Calibri" w:hAnsi="Calibri"/>
                <w:color w:val="000000"/>
                <w:sz w:val="18"/>
                <w:szCs w:val="18"/>
              </w:rPr>
            </w:pPr>
            <w:r w:rsidRPr="006A14C2">
              <w:rPr>
                <w:rFonts w:ascii="Calibri" w:hAnsi="Calibri"/>
                <w:color w:val="000000"/>
                <w:sz w:val="18"/>
                <w:szCs w:val="18"/>
              </w:rPr>
              <w:t>Atta ur Rahman</w:t>
            </w:r>
            <w:proofErr w:type="gramStart"/>
            <w:r w:rsidRPr="006A14C2">
              <w:rPr>
                <w:rFonts w:ascii="Calibri" w:hAnsi="Calibri"/>
                <w:color w:val="000000"/>
                <w:sz w:val="18"/>
                <w:szCs w:val="18"/>
              </w:rPr>
              <w:t>...[</w:t>
            </w:r>
            <w:proofErr w:type="gramEnd"/>
            <w:r w:rsidRPr="006A14C2">
              <w:rPr>
                <w:rFonts w:ascii="Calibri" w:hAnsi="Calibri"/>
                <w:color w:val="000000"/>
                <w:sz w:val="18"/>
                <w:szCs w:val="18"/>
              </w:rPr>
              <w:t>ed.al.,]</w:t>
            </w:r>
          </w:p>
        </w:tc>
        <w:tc>
          <w:tcPr>
            <w:tcW w:w="2292" w:type="pct"/>
            <w:vAlign w:val="bottom"/>
          </w:tcPr>
          <w:p w:rsidR="0090396D" w:rsidRPr="006A14C2" w:rsidRDefault="0090396D">
            <w:pPr>
              <w:rPr>
                <w:rFonts w:ascii="Calibri" w:hAnsi="Calibri"/>
                <w:color w:val="000000"/>
                <w:sz w:val="18"/>
                <w:szCs w:val="18"/>
              </w:rPr>
            </w:pPr>
            <w:r w:rsidRPr="006A14C2">
              <w:rPr>
                <w:rFonts w:ascii="Calibri" w:hAnsi="Calibri"/>
                <w:color w:val="000000"/>
                <w:sz w:val="18"/>
                <w:szCs w:val="18"/>
              </w:rPr>
              <w:t>Medicinal plants used for skin infectious diseases in Sindh</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615.321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M 51</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Kerbo, Harold R.</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Social stratification and inequality</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305.5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K 48 S4</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Szelenyi, Ivan</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Building nations with non nationals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305.8</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S 99 B</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Pr="006A14C2" w:rsidRDefault="0090396D">
            <w:pPr>
              <w:rPr>
                <w:rFonts w:ascii="Calibri" w:hAnsi="Calibri"/>
                <w:color w:val="000000"/>
                <w:sz w:val="18"/>
                <w:szCs w:val="18"/>
              </w:rPr>
            </w:pPr>
            <w:r w:rsidRPr="006A14C2">
              <w:rPr>
                <w:rFonts w:ascii="Calibri" w:hAnsi="Calibri"/>
                <w:color w:val="000000"/>
                <w:sz w:val="18"/>
                <w:szCs w:val="18"/>
              </w:rPr>
              <w:t>Memon, Abdul Rehman</w:t>
            </w:r>
          </w:p>
        </w:tc>
        <w:tc>
          <w:tcPr>
            <w:tcW w:w="2292" w:type="pct"/>
            <w:vAlign w:val="bottom"/>
          </w:tcPr>
          <w:p w:rsidR="0090396D" w:rsidRPr="006A14C2" w:rsidRDefault="0090396D">
            <w:pPr>
              <w:rPr>
                <w:rFonts w:ascii="Calibri" w:hAnsi="Calibri"/>
                <w:color w:val="000000"/>
                <w:sz w:val="18"/>
                <w:szCs w:val="18"/>
              </w:rPr>
            </w:pPr>
            <w:r w:rsidRPr="006A14C2">
              <w:rPr>
                <w:rFonts w:ascii="Calibri" w:hAnsi="Calibri"/>
                <w:color w:val="000000"/>
                <w:sz w:val="18"/>
                <w:szCs w:val="18"/>
              </w:rPr>
              <w:t>Telescoping al Quran for application in engineering</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297.265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M 53 T</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Haider, Syed Karim</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Pakistan s general elections 2018</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324.9549</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P 12</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6A14C2">
              <w:rPr>
                <w:rFonts w:ascii="Calibri" w:hAnsi="Calibri"/>
                <w:color w:val="000000"/>
                <w:sz w:val="20"/>
                <w:szCs w:val="20"/>
              </w:rPr>
              <w:t>Tagore, Rabindranath</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Rabindranath Tagore 1861-1961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891.4414</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R 11</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Ahuja, Chaman</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 xml:space="preserve">Contemporary theatre of India </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792.0954</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A 25 C</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Mago, Pran Nath</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Contemporary art in India</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709.5091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M 27 C</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Akram, Muhammad</w:t>
            </w:r>
          </w:p>
        </w:tc>
        <w:tc>
          <w:tcPr>
            <w:tcW w:w="2292" w:type="pct"/>
            <w:vAlign w:val="bottom"/>
          </w:tcPr>
          <w:p w:rsidR="0090396D" w:rsidRDefault="0090396D">
            <w:pPr>
              <w:rPr>
                <w:rFonts w:ascii="Calibri" w:hAnsi="Calibri"/>
                <w:color w:val="000000"/>
                <w:sz w:val="22"/>
                <w:szCs w:val="22"/>
              </w:rPr>
            </w:pPr>
            <w:r w:rsidRPr="006A14C2">
              <w:rPr>
                <w:rFonts w:ascii="Calibri" w:hAnsi="Calibri"/>
                <w:color w:val="000000"/>
                <w:sz w:val="18"/>
                <w:szCs w:val="18"/>
              </w:rPr>
              <w:t>Hybrid soft computing models applied to graph theory</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511.5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A 28 H</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6A14C2">
              <w:rPr>
                <w:rFonts w:ascii="Calibri" w:hAnsi="Calibri"/>
                <w:color w:val="000000"/>
                <w:sz w:val="18"/>
                <w:szCs w:val="18"/>
              </w:rPr>
              <w:t>Subramaniam, Kamala</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Ramayana</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294.5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S 93 R</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Kalhana</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Rajatarangini</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954.6</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K 11 R</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Ahmad, Sarfraz</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I recall</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620.0092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A 25 I</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6A14C2">
              <w:rPr>
                <w:rFonts w:ascii="Calibri" w:hAnsi="Calibri"/>
                <w:color w:val="000000"/>
                <w:sz w:val="14"/>
                <w:szCs w:val="14"/>
              </w:rPr>
              <w:t>Naval Headquarters, Islamabad</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Maritime doctrine of Pakistan MDP</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341.7566</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M 33</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Crow, Michael M.</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Designing the new American University</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378.73</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C 75 D</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6A14C2">
              <w:rPr>
                <w:rFonts w:ascii="Calibri" w:hAnsi="Calibri"/>
                <w:color w:val="000000"/>
                <w:sz w:val="18"/>
                <w:szCs w:val="18"/>
              </w:rPr>
              <w:t>Talib, Gurbachan Singh</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Sri Guru Granth Sahib in English translation</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294.682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T 12 S</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6A14C2">
              <w:rPr>
                <w:rFonts w:ascii="Calibri" w:hAnsi="Calibri"/>
                <w:color w:val="000000"/>
                <w:sz w:val="18"/>
                <w:szCs w:val="18"/>
              </w:rPr>
              <w:t>Kelly, Narindar Uberoii</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The panchatantra</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398.2095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P 14</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6A14C2">
              <w:rPr>
                <w:rFonts w:ascii="Calibri" w:hAnsi="Calibri"/>
                <w:color w:val="000000"/>
                <w:sz w:val="18"/>
                <w:szCs w:val="18"/>
              </w:rPr>
              <w:t>Tagore, Rabindranath</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Gitanjali</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821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T 11 G</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Nivedita</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The master</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294.5092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N 65 M</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Binodini</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The Maharaja s household</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954.1704</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B 53 M</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Bapat, P. V.</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2500 years of Buddhism</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294.3</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T 93</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Naresh</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Sufism in India</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297.4095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N 25 S</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6A14C2">
              <w:rPr>
                <w:rFonts w:ascii="Calibri" w:hAnsi="Calibri"/>
                <w:color w:val="000000"/>
                <w:sz w:val="20"/>
                <w:szCs w:val="20"/>
              </w:rPr>
              <w:t>Khalida Jamil Chaudhry</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Salient aspects of Islam</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297</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C 32 S</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Hoskote, Ranjit</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I Lalla</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891.499</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I 1</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Mangotra, Lalit</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Dogri short stories today</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808.8301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D 51</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6A14C2">
              <w:rPr>
                <w:rFonts w:ascii="Calibri" w:hAnsi="Calibri"/>
                <w:color w:val="000000"/>
                <w:sz w:val="16"/>
                <w:szCs w:val="16"/>
              </w:rPr>
              <w:t>Pillai, Thakazhi Sivasankara</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Chemmeen</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813.6</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P 56 C</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Latif, Shah Abdul</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Risalo</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891.4113</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L 26 R</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Atikal, Ilanko</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The Cilappatikaram</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894.8111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A 85 C</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Rangarajan, L. N.</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Kautilya</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320.0954</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K 98</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6A14C2">
              <w:rPr>
                <w:rFonts w:ascii="Calibri" w:hAnsi="Calibri"/>
                <w:color w:val="000000"/>
                <w:sz w:val="16"/>
                <w:szCs w:val="16"/>
              </w:rPr>
              <w:t>Lahore School of Economics</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Course of instruction 2018-2019</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375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L 12 C</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Basu, Durga Das</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Introduction to the constitution of India</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342.54</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B 31 I22</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Panagariya, Arvind</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India</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330.9541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P 14 I</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Nehru, Jawaharlal</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The discovery of India</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954</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N 37 D</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6A14C2">
              <w:rPr>
                <w:rFonts w:ascii="Calibri" w:hAnsi="Calibri"/>
                <w:color w:val="000000"/>
                <w:sz w:val="14"/>
                <w:szCs w:val="14"/>
              </w:rPr>
              <w:t>Gandhi, Mohandas Karamchand</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The story of my experiments with truth</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954.0351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G 15 S</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6A14C2">
              <w:rPr>
                <w:rFonts w:ascii="Calibri" w:hAnsi="Calibri"/>
                <w:color w:val="000000"/>
                <w:sz w:val="16"/>
                <w:szCs w:val="16"/>
              </w:rPr>
              <w:t>Mungekar, Bhalchandra</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The essential Ambedkar</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306.0954</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E 80</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Naeem, Muhammad</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A gift</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821.92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N 11 G</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Abid, Qalb i</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Nawab Mian Mushtaq Ahmad Gurmani</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954.9105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A 14 N</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Ejaz, Ahmad</w:t>
            </w:r>
          </w:p>
        </w:tc>
        <w:tc>
          <w:tcPr>
            <w:tcW w:w="2292" w:type="pct"/>
            <w:vAlign w:val="bottom"/>
          </w:tcPr>
          <w:p w:rsidR="0090396D" w:rsidRDefault="0090396D">
            <w:pPr>
              <w:rPr>
                <w:rFonts w:ascii="Calibri" w:hAnsi="Calibri"/>
                <w:color w:val="000000"/>
                <w:sz w:val="22"/>
                <w:szCs w:val="22"/>
              </w:rPr>
            </w:pPr>
            <w:r w:rsidRPr="006A14C2">
              <w:rPr>
                <w:rFonts w:ascii="Calibri" w:hAnsi="Calibri"/>
                <w:color w:val="000000"/>
                <w:sz w:val="18"/>
                <w:szCs w:val="18"/>
              </w:rPr>
              <w:t>U.S. security policy towards South Asia and Kashmir dispute</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355.0311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E 42 U</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Bodding, P. O.</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Santal folk tales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398.2095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B 64 S</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6A14C2">
              <w:rPr>
                <w:rFonts w:ascii="Calibri" w:hAnsi="Calibri"/>
                <w:color w:val="000000"/>
                <w:sz w:val="14"/>
                <w:szCs w:val="14"/>
              </w:rPr>
              <w:t>Kalelkar, Dattatreya Balkrishna</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The Himalaya</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915.496</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K 11 H</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6A14C2">
              <w:rPr>
                <w:rFonts w:ascii="Calibri" w:hAnsi="Calibri"/>
                <w:color w:val="000000"/>
                <w:sz w:val="16"/>
                <w:szCs w:val="16"/>
              </w:rPr>
              <w:t>Qureshy, Muhammad Ismail</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Muhammad</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345.5491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Q 99 M</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Gokhale, Nitin A.</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Securing India the Modi way</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355.0331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G 46 S</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6A14C2">
              <w:rPr>
                <w:rFonts w:ascii="Calibri" w:hAnsi="Calibri"/>
                <w:color w:val="000000"/>
                <w:sz w:val="18"/>
                <w:szCs w:val="18"/>
              </w:rPr>
              <w:t>Upadhyaya, Deendayal</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Integral humanism</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149.9</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U 5 I</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6A14C2">
              <w:rPr>
                <w:rFonts w:ascii="Calibri" w:hAnsi="Calibri"/>
                <w:color w:val="000000"/>
                <w:sz w:val="18"/>
                <w:szCs w:val="18"/>
              </w:rPr>
              <w:t>Kuvempu, K. V. Puttapa</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Shri Ramayana Darshanam</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899.2221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K 98 S</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Pr="006A14C2" w:rsidRDefault="0090396D">
            <w:pPr>
              <w:rPr>
                <w:rFonts w:ascii="Calibri" w:hAnsi="Calibri"/>
                <w:color w:val="000000"/>
                <w:sz w:val="16"/>
                <w:szCs w:val="16"/>
              </w:rPr>
            </w:pPr>
            <w:r w:rsidRPr="006A14C2">
              <w:rPr>
                <w:rFonts w:ascii="Calibri" w:hAnsi="Calibri"/>
                <w:color w:val="000000"/>
                <w:sz w:val="16"/>
                <w:szCs w:val="16"/>
              </w:rPr>
              <w:t>Rao, C. V. Ramachandra</w:t>
            </w:r>
          </w:p>
        </w:tc>
        <w:tc>
          <w:tcPr>
            <w:tcW w:w="2292" w:type="pct"/>
            <w:vAlign w:val="bottom"/>
          </w:tcPr>
          <w:p w:rsidR="0090396D" w:rsidRPr="006A14C2" w:rsidRDefault="0090396D">
            <w:pPr>
              <w:rPr>
                <w:rFonts w:ascii="Calibri" w:hAnsi="Calibri"/>
                <w:color w:val="000000"/>
                <w:sz w:val="16"/>
                <w:szCs w:val="16"/>
              </w:rPr>
            </w:pPr>
            <w:r w:rsidRPr="006A14C2">
              <w:rPr>
                <w:rFonts w:ascii="Calibri" w:hAnsi="Calibri"/>
                <w:color w:val="000000"/>
                <w:sz w:val="16"/>
                <w:szCs w:val="16"/>
              </w:rPr>
              <w:t>Emperor poet Sri Krsnadevaraya s Amuktamalyada</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894.8111</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E 71</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Mohanty, Gopinath</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Amrutara Santana</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891.4564</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M 69 A</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Mohanty, Gopinath</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Amrutara Santana</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891.4564</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M 69 A</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Mahmood, Shaukat</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Islamic calligraphy</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745.6199</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M 27 I</w:t>
            </w:r>
          </w:p>
        </w:tc>
      </w:tr>
      <w:tr w:rsidR="0090396D" w:rsidRPr="00D70C7C" w:rsidTr="0019597D">
        <w:trPr>
          <w:trHeight w:val="288"/>
          <w:jc w:val="right"/>
        </w:trPr>
        <w:tc>
          <w:tcPr>
            <w:tcW w:w="392" w:type="pct"/>
            <w:vAlign w:val="center"/>
          </w:tcPr>
          <w:p w:rsidR="0090396D" w:rsidRPr="006A14C2" w:rsidRDefault="0090396D" w:rsidP="00880801">
            <w:pPr>
              <w:numPr>
                <w:ilvl w:val="0"/>
                <w:numId w:val="20"/>
              </w:numPr>
              <w:tabs>
                <w:tab w:val="clear" w:pos="720"/>
                <w:tab w:val="num" w:pos="442"/>
              </w:tabs>
              <w:ind w:left="442"/>
              <w:jc w:val="center"/>
              <w:rPr>
                <w:rFonts w:ascii="Arial" w:hAnsi="Arial" w:cs="Arial"/>
                <w:sz w:val="14"/>
                <w:szCs w:val="14"/>
              </w:rPr>
            </w:pPr>
          </w:p>
        </w:tc>
        <w:tc>
          <w:tcPr>
            <w:tcW w:w="1058" w:type="pct"/>
            <w:vAlign w:val="bottom"/>
          </w:tcPr>
          <w:p w:rsidR="0090396D" w:rsidRPr="006A14C2" w:rsidRDefault="0090396D">
            <w:pPr>
              <w:rPr>
                <w:rFonts w:ascii="Calibri" w:hAnsi="Calibri"/>
                <w:color w:val="000000"/>
                <w:sz w:val="14"/>
                <w:szCs w:val="14"/>
              </w:rPr>
            </w:pPr>
            <w:r w:rsidRPr="006A14C2">
              <w:rPr>
                <w:rFonts w:ascii="Calibri" w:hAnsi="Calibri"/>
                <w:color w:val="000000"/>
                <w:sz w:val="14"/>
                <w:szCs w:val="14"/>
              </w:rPr>
              <w:t>Lahore, College of Art and Design, University of the Punjab</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Canvas and colleagues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759.9549</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C 18</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6A14C2">
              <w:rPr>
                <w:rFonts w:ascii="Calibri" w:hAnsi="Calibri"/>
                <w:color w:val="000000"/>
                <w:sz w:val="16"/>
                <w:szCs w:val="16"/>
              </w:rPr>
              <w:t>Pillai, Thakazhi Sivasankara</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Lahore school of economics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72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L 12</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sidRPr="006A14C2">
              <w:rPr>
                <w:rFonts w:ascii="Calibri" w:hAnsi="Calibri"/>
                <w:color w:val="000000"/>
                <w:sz w:val="18"/>
                <w:szCs w:val="18"/>
              </w:rPr>
              <w:t>Cheema, Aamir Mushtaq</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Ever Vigil</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363.28</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C 33 E</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Ratnayake, R. M. K.</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Garden University of Peradeniya Sri Lanka</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378.5493</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G 17</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Rupani, Bob</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India s 100 best destinations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915.4045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R 98 I</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Motan, Anwar</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 xml:space="preserve">Travel to the final destiny </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305.5122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M 71 T</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Lamb, Harold</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Genghis Khan</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950.2092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L 15 G</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Rao, Iftikhar Ahmed</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Elements of blue economy</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333.9164</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R 19 E</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Hitti, Philip K.</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History of the Arabs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953</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H 68 H10</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Zafar, Javid</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Introducing founders of Pakistan</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954.9</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Z 7 I2</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Default="0090396D">
            <w:pPr>
              <w:rPr>
                <w:rFonts w:ascii="Calibri" w:hAnsi="Calibri"/>
                <w:color w:val="000000"/>
                <w:sz w:val="22"/>
                <w:szCs w:val="22"/>
              </w:rPr>
            </w:pPr>
            <w:r>
              <w:rPr>
                <w:rFonts w:ascii="Calibri" w:hAnsi="Calibri"/>
                <w:color w:val="000000"/>
                <w:sz w:val="22"/>
                <w:szCs w:val="22"/>
              </w:rPr>
              <w:t>Bate, William</w:t>
            </w:r>
          </w:p>
        </w:tc>
        <w:tc>
          <w:tcPr>
            <w:tcW w:w="2292" w:type="pct"/>
            <w:vAlign w:val="bottom"/>
          </w:tcPr>
          <w:p w:rsidR="0090396D" w:rsidRDefault="0090396D">
            <w:pPr>
              <w:rPr>
                <w:rFonts w:ascii="Calibri" w:hAnsi="Calibri"/>
                <w:color w:val="000000"/>
                <w:sz w:val="22"/>
                <w:szCs w:val="22"/>
              </w:rPr>
            </w:pPr>
            <w:r>
              <w:rPr>
                <w:rFonts w:ascii="Calibri" w:hAnsi="Calibri"/>
                <w:color w:val="000000"/>
                <w:sz w:val="22"/>
                <w:szCs w:val="22"/>
              </w:rPr>
              <w:t>Handbook for the study of the United States</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16.973</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H 24</w:t>
            </w:r>
          </w:p>
        </w:tc>
      </w:tr>
      <w:tr w:rsidR="0090396D" w:rsidRPr="00D70C7C" w:rsidTr="0019597D">
        <w:trPr>
          <w:trHeight w:val="288"/>
          <w:jc w:val="right"/>
        </w:trPr>
        <w:tc>
          <w:tcPr>
            <w:tcW w:w="392" w:type="pct"/>
            <w:vAlign w:val="center"/>
          </w:tcPr>
          <w:p w:rsidR="0090396D" w:rsidRPr="00D70C7C" w:rsidRDefault="0090396D" w:rsidP="00880801">
            <w:pPr>
              <w:numPr>
                <w:ilvl w:val="0"/>
                <w:numId w:val="20"/>
              </w:numPr>
              <w:tabs>
                <w:tab w:val="clear" w:pos="720"/>
                <w:tab w:val="num" w:pos="442"/>
              </w:tabs>
              <w:ind w:left="442"/>
              <w:jc w:val="center"/>
              <w:rPr>
                <w:rFonts w:ascii="Arial" w:hAnsi="Arial" w:cs="Arial"/>
              </w:rPr>
            </w:pPr>
          </w:p>
        </w:tc>
        <w:tc>
          <w:tcPr>
            <w:tcW w:w="1058" w:type="pct"/>
            <w:vAlign w:val="bottom"/>
          </w:tcPr>
          <w:p w:rsidR="0090396D" w:rsidRPr="006A14C2" w:rsidRDefault="0090396D">
            <w:pPr>
              <w:rPr>
                <w:rFonts w:ascii="Calibri" w:hAnsi="Calibri"/>
                <w:color w:val="000000"/>
                <w:sz w:val="12"/>
                <w:szCs w:val="12"/>
              </w:rPr>
            </w:pPr>
            <w:r w:rsidRPr="006A14C2">
              <w:rPr>
                <w:rFonts w:ascii="Calibri" w:hAnsi="Calibri"/>
                <w:color w:val="000000"/>
                <w:sz w:val="12"/>
                <w:szCs w:val="12"/>
              </w:rPr>
              <w:t>Lahore, Institute of Clinical Psychology, University of the Punjab</w:t>
            </w:r>
          </w:p>
        </w:tc>
        <w:tc>
          <w:tcPr>
            <w:tcW w:w="2292" w:type="pct"/>
            <w:vAlign w:val="bottom"/>
          </w:tcPr>
          <w:p w:rsidR="0090396D" w:rsidRPr="006A14C2" w:rsidRDefault="0090396D">
            <w:pPr>
              <w:rPr>
                <w:rFonts w:ascii="Calibri" w:hAnsi="Calibri"/>
                <w:color w:val="000000"/>
                <w:sz w:val="12"/>
                <w:szCs w:val="12"/>
              </w:rPr>
            </w:pPr>
            <w:r w:rsidRPr="006A14C2">
              <w:rPr>
                <w:rFonts w:ascii="Calibri" w:hAnsi="Calibri"/>
                <w:color w:val="000000"/>
                <w:sz w:val="12"/>
                <w:szCs w:val="12"/>
              </w:rPr>
              <w:t>Abstract booklet oral and poster presentations 14th international conference of psychology ICP2015</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150.72</w:t>
            </w:r>
          </w:p>
        </w:tc>
        <w:tc>
          <w:tcPr>
            <w:tcW w:w="629" w:type="pct"/>
            <w:vAlign w:val="bottom"/>
          </w:tcPr>
          <w:p w:rsidR="0090396D" w:rsidRDefault="0090396D">
            <w:pPr>
              <w:rPr>
                <w:rFonts w:ascii="Calibri" w:hAnsi="Calibri"/>
                <w:color w:val="000000"/>
                <w:sz w:val="22"/>
                <w:szCs w:val="22"/>
              </w:rPr>
            </w:pPr>
            <w:r>
              <w:rPr>
                <w:rFonts w:ascii="Calibri" w:hAnsi="Calibri"/>
                <w:color w:val="000000"/>
                <w:sz w:val="22"/>
                <w:szCs w:val="22"/>
              </w:rPr>
              <w:t>A 17</w:t>
            </w:r>
          </w:p>
        </w:tc>
      </w:tr>
    </w:tbl>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F261E7">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F261E7">
        <w:rPr>
          <w:rFonts w:ascii="Jameel Noori Nastaleeq" w:hAnsi="Jameel Noori Nastaleeq" w:cs="Jameel Noori Nastaleeq" w:hint="cs"/>
          <w:b/>
          <w:bCs/>
          <w:sz w:val="48"/>
          <w:szCs w:val="48"/>
          <w:rtl/>
          <w:lang w:bidi="ur-PK"/>
        </w:rPr>
        <w:t>جنوری</w:t>
      </w:r>
      <w:r w:rsidR="00AF3559">
        <w:rPr>
          <w:rFonts w:ascii="Jameel Noori Nastaleeq" w:hAnsi="Jameel Noori Nastaleeq" w:cs="Jameel Noori Nastaleeq"/>
          <w:b/>
          <w:bCs/>
          <w:sz w:val="48"/>
          <w:szCs w:val="48"/>
          <w:lang w:bidi="ur-PK"/>
        </w:rPr>
        <w:t>2021</w:t>
      </w:r>
      <w:r w:rsidR="004C4F54" w:rsidRPr="00E27ED3">
        <w:rPr>
          <w:rFonts w:ascii="Jameel Noori Nastaleeq" w:hAnsi="Jameel Noori Nastaleeq" w:cs="Jameel Noori Nastaleeq"/>
          <w:b/>
          <w:bCs/>
          <w:sz w:val="48"/>
          <w:szCs w:val="48"/>
          <w:rtl/>
          <w:lang w:bidi="ur-PK"/>
        </w:rPr>
        <w:t>ء</w:t>
      </w:r>
    </w:p>
    <w:tbl>
      <w:tblPr>
        <w:tblW w:w="8968"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1409"/>
        <w:gridCol w:w="3191"/>
        <w:gridCol w:w="2172"/>
        <w:gridCol w:w="787"/>
      </w:tblGrid>
      <w:tr w:rsidR="00C90A81" w:rsidRPr="003D5537" w:rsidTr="006A14C2">
        <w:trPr>
          <w:trHeight w:val="2"/>
          <w:jc w:val="center"/>
        </w:trPr>
        <w:tc>
          <w:tcPr>
            <w:tcW w:w="1409" w:type="dxa"/>
            <w:shd w:val="clear" w:color="auto" w:fill="C0C0C0"/>
            <w:vAlign w:val="center"/>
          </w:tcPr>
          <w:p w:rsidR="00C90A81" w:rsidRPr="0083736C" w:rsidRDefault="00C90A81" w:rsidP="006A14C2">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409" w:type="dxa"/>
            <w:shd w:val="clear" w:color="auto" w:fill="C0C0C0"/>
            <w:vAlign w:val="center"/>
          </w:tcPr>
          <w:p w:rsidR="00C90A81" w:rsidRPr="0083736C" w:rsidRDefault="00C90A81" w:rsidP="006A14C2">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91" w:type="dxa"/>
            <w:shd w:val="clear" w:color="auto" w:fill="C0C0C0"/>
            <w:noWrap/>
            <w:vAlign w:val="center"/>
          </w:tcPr>
          <w:p w:rsidR="00C90A81" w:rsidRPr="0083736C" w:rsidRDefault="00C90A81" w:rsidP="006A14C2">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72" w:type="dxa"/>
            <w:shd w:val="clear" w:color="auto" w:fill="C0C0C0"/>
            <w:vAlign w:val="center"/>
          </w:tcPr>
          <w:p w:rsidR="00C90A81" w:rsidRPr="0083736C" w:rsidRDefault="00C90A81" w:rsidP="006A14C2">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7" w:type="dxa"/>
            <w:shd w:val="clear" w:color="auto" w:fill="C0C0C0"/>
            <w:vAlign w:val="center"/>
          </w:tcPr>
          <w:p w:rsidR="00C90A81" w:rsidRPr="001327B0" w:rsidRDefault="00C90A81" w:rsidP="006A14C2">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ص 4 غ</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297.11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غلبہ قرآن</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صدر الدین</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1</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90 م</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891.4304</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مکاتیب حافظ محمود شیرانی</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مظہر محمود شیرانی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2</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ط 4 ل</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297.13</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sidRPr="006A14C2">
              <w:rPr>
                <w:rFonts w:ascii="Jameel Noori Nastaleeq" w:hAnsi="Jameel Noori Nastaleeq" w:cs="Jameel Noori Nastaleeq"/>
                <w:color w:val="000000"/>
                <w:sz w:val="20"/>
                <w:szCs w:val="20"/>
                <w:rtl/>
              </w:rPr>
              <w:t>لفظ رب العلمین کی علمی و سائنسی تحقیق</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طاہر القادری،محمد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3</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 280 ا</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297.1609</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اردو تفاسیر بیسویں صدی میں</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شاہد علی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4</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16 م</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مطالعہ قرآن کی نئی جہتیں</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عارف خان،محمد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5</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41 ن</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297.16</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نکات قرآن</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اسلم جیرا جپوری،محمد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6</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 85 شک</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891.4315</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شکوہ فرنگ</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شرف، آغا حجو</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7</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 451 ق</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297.11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قرآن اور انسانیت</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کریمی الاحسانی، مولانا</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8</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 64 سب</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سب رنگ کہانیاں</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شکیل عادل زادہ</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9</w:t>
            </w:r>
          </w:p>
        </w:tc>
      </w:tr>
      <w:tr w:rsidR="00310925" w:rsidRPr="003D5537" w:rsidTr="006A14C2">
        <w:trPr>
          <w:trHeight w:val="101"/>
          <w:jc w:val="center"/>
        </w:trPr>
        <w:tc>
          <w:tcPr>
            <w:tcW w:w="1409" w:type="dxa"/>
            <w:vAlign w:val="bottom"/>
          </w:tcPr>
          <w:p w:rsidR="00310925" w:rsidRPr="006A14C2" w:rsidRDefault="00310925" w:rsidP="006A14C2">
            <w:pPr>
              <w:bidi/>
              <w:jc w:val="center"/>
              <w:rPr>
                <w:rFonts w:ascii="Jameel Noori Nastaleeq" w:hAnsi="Jameel Noori Nastaleeq" w:cs="Jameel Noori Nastaleeq"/>
                <w:color w:val="000000"/>
                <w:sz w:val="18"/>
                <w:szCs w:val="18"/>
              </w:rPr>
            </w:pPr>
            <w:r w:rsidRPr="006A14C2">
              <w:rPr>
                <w:rFonts w:ascii="Jameel Noori Nastaleeq" w:hAnsi="Jameel Noori Nastaleeq" w:cs="Jameel Noori Nastaleeq"/>
                <w:color w:val="000000"/>
                <w:sz w:val="18"/>
                <w:szCs w:val="18"/>
                <w:rtl/>
              </w:rPr>
              <w:t>و 47 ڈ</w:t>
            </w:r>
          </w:p>
        </w:tc>
        <w:tc>
          <w:tcPr>
            <w:tcW w:w="1409" w:type="dxa"/>
            <w:vAlign w:val="bottom"/>
          </w:tcPr>
          <w:p w:rsidR="00310925" w:rsidRPr="006A14C2" w:rsidRDefault="00310925" w:rsidP="006A14C2">
            <w:pPr>
              <w:jc w:val="center"/>
              <w:rPr>
                <w:rFonts w:ascii="Jameel Noori Nastaleeq" w:hAnsi="Jameel Noori Nastaleeq" w:cs="Jameel Noori Nastaleeq"/>
                <w:color w:val="000000"/>
                <w:sz w:val="18"/>
                <w:szCs w:val="18"/>
              </w:rPr>
            </w:pPr>
            <w:r w:rsidRPr="006A14C2">
              <w:rPr>
                <w:rFonts w:ascii="Jameel Noori Nastaleeq" w:hAnsi="Jameel Noori Nastaleeq" w:cs="Jameel Noori Nastaleeq"/>
                <w:color w:val="000000"/>
                <w:sz w:val="18"/>
                <w:szCs w:val="18"/>
              </w:rPr>
              <w:t>891.4315</w:t>
            </w:r>
          </w:p>
        </w:tc>
        <w:tc>
          <w:tcPr>
            <w:tcW w:w="3191" w:type="dxa"/>
            <w:shd w:val="clear" w:color="auto" w:fill="auto"/>
            <w:noWrap/>
            <w:vAlign w:val="bottom"/>
          </w:tcPr>
          <w:p w:rsidR="00310925" w:rsidRPr="006A14C2" w:rsidRDefault="00310925" w:rsidP="006A14C2">
            <w:pPr>
              <w:bidi/>
              <w:rPr>
                <w:rFonts w:ascii="Jameel Noori Nastaleeq" w:hAnsi="Jameel Noori Nastaleeq" w:cs="Jameel Noori Nastaleeq"/>
                <w:color w:val="000000"/>
                <w:sz w:val="18"/>
                <w:szCs w:val="18"/>
              </w:rPr>
            </w:pPr>
            <w:r w:rsidRPr="006A14C2">
              <w:rPr>
                <w:rFonts w:ascii="Jameel Noori Nastaleeq" w:hAnsi="Jameel Noori Nastaleeq" w:cs="Jameel Noori Nastaleeq"/>
                <w:color w:val="000000"/>
                <w:sz w:val="18"/>
                <w:szCs w:val="18"/>
                <w:rtl/>
              </w:rPr>
              <w:t>ڈھلتی عمر کے نوحے</w:t>
            </w:r>
          </w:p>
        </w:tc>
        <w:tc>
          <w:tcPr>
            <w:tcW w:w="2172" w:type="dxa"/>
            <w:vAlign w:val="bottom"/>
          </w:tcPr>
          <w:p w:rsidR="00310925" w:rsidRPr="006A14C2" w:rsidRDefault="00310925" w:rsidP="006A14C2">
            <w:pPr>
              <w:bidi/>
              <w:rPr>
                <w:rFonts w:ascii="Jameel Noori Nastaleeq" w:hAnsi="Jameel Noori Nastaleeq" w:cs="Jameel Noori Nastaleeq"/>
                <w:color w:val="000000"/>
                <w:sz w:val="18"/>
                <w:szCs w:val="18"/>
              </w:rPr>
            </w:pPr>
            <w:r w:rsidRPr="006A14C2">
              <w:rPr>
                <w:rFonts w:ascii="Jameel Noori Nastaleeq" w:hAnsi="Jameel Noori Nastaleeq" w:cs="Jameel Noori Nastaleeq"/>
                <w:color w:val="000000"/>
                <w:sz w:val="18"/>
                <w:szCs w:val="18"/>
                <w:rtl/>
              </w:rPr>
              <w:t>وحید قریشی، ڈاکٹر</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10</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 63 رضی جی</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320.92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sidRPr="006A14C2">
              <w:rPr>
                <w:rFonts w:ascii="Jameel Noori Nastaleeq" w:hAnsi="Jameel Noori Nastaleeq" w:cs="Jameel Noori Nastaleeq"/>
                <w:color w:val="000000"/>
                <w:sz w:val="16"/>
                <w:szCs w:val="16"/>
                <w:rtl/>
              </w:rPr>
              <w:t>قائداعظم شناسی موضوعاتی مضامین کی روشنی میں</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رضی حیدر، خواجہ</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11</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94 قاد</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حضرت عمر فاروق کے فیصلے</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قادری، محمد مسعود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12</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2961 ف</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297.103</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فہرست مضامین القرآن</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محمد اسامہ، ڈاکٹر</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13</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 282 را</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891.43092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sidRPr="006A14C2">
              <w:rPr>
                <w:rFonts w:ascii="Jameel Noori Nastaleeq" w:hAnsi="Jameel Noori Nastaleeq" w:cs="Jameel Noori Nastaleeq"/>
                <w:color w:val="000000"/>
                <w:sz w:val="20"/>
                <w:szCs w:val="20"/>
                <w:rtl/>
              </w:rPr>
              <w:t>رازوں کا جزیرہ ڈاکٹر محمد اجمل خان نیازی</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شاہدہ تاج</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14</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206 مش</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891.4315</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مشہد عشق</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عامر سہیل</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15</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147 اب</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اپنی کہکشاں سے دور</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نازیہ راحت</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16</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70 کو</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کولاژ</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امین الدین، محمد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17</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 58 ان</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انسان اور پرندے</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شفیع ہمدم</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18</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15 ز</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891.4315</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زندگی زندگی</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عادل، شہزاد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19</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904 پنج</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491.494</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پنجاب کا لسانی مزاج</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نوید شہزاد، ڈاکٹر</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20</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291 ق</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297.1229</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القرآن اور علم النفس</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نجاتی، محمد عثمان</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21</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و 213 دا</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891.49101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دامن</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واصف لطیف</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22</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76 نو</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891.4911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نوری لاٹاں</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انور آرائیں، محمد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23</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 11 نک</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891.49104</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نکتے</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شاد، ریاض احمد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24</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175 اع</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891.43101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اعتراف</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عاصم علی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25</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 29 شا</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891.431092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شان اقبال</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تبسم، ہارون الرشید، ڈاکٹر</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26</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lastRenderedPageBreak/>
              <w:t>س 73 دا</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891.433101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داستانیں اور تصور خیر و شر</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سعید احمد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27</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ٹ 3 ک</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891.733</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کزاک</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ٹالسٹائی، لیو</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28</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445 جد</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sidRPr="006A14C2">
              <w:rPr>
                <w:rFonts w:ascii="Jameel Noori Nastaleeq" w:hAnsi="Jameel Noori Nastaleeq" w:cs="Jameel Noori Nastaleeq"/>
                <w:color w:val="000000"/>
                <w:sz w:val="20"/>
                <w:szCs w:val="20"/>
                <w:rtl/>
              </w:rPr>
              <w:t>جدید علامت نگاری تحقیقی و تنقیدی جائزہ</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اشتیاق احمد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29</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605 را</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891.43101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فہم اقبال</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رانا محمد اعظم</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30</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665 ف</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891.43201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خواجہ معین الدین اور تعلیم بالغاں</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فخرالحق نوری، محمد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31</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ض 5 عم</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عمرانی تنقید</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ضیاء الحسن</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32</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50 کلی</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891.4315</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sidRPr="006A14C2">
              <w:rPr>
                <w:rFonts w:ascii="Jameel Noori Nastaleeq" w:hAnsi="Jameel Noori Nastaleeq" w:cs="Jameel Noori Nastaleeq"/>
                <w:color w:val="000000"/>
                <w:sz w:val="20"/>
                <w:szCs w:val="20"/>
                <w:rtl/>
              </w:rPr>
              <w:t>کلیات نجم الاصغر شاہیا مع مقدمہ و فرہنگ</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الاصغر شاہیا، نجم</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33</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 14 قل</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833.912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قلب ماہیت</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کافکا، فرانز</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34</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 671 ط</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891.443</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طالبان کے دیس سے فرار</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سشمیتا بندو پادھیائے</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35</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 721 م</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مژگاں تو کھول</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حمرا خلیق</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36</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59 چ</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891.5509</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چہار مقالہ</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رغیب حسین، سید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37</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85 اد</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891.4304</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باقیات عظیم الدین احمد</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ادار تحقیقات اردو، پٹنہ</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38</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116 مج</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891.4313</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مجموعہ پنج نسخہ</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ابراہیم، قاضی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39</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غ 884 نج</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616.2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نجاب تپ دق</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غلام رسول اعوان، ایم</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40</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ب 71 سر</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891.431092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بلھے شاہ</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سریندر سنگھ کوہلی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41</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44 تذ</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372.24</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تدوین نصاب</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نذیر احمد، خواجہ</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42</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 856 پ</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630</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پانی</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کھوج ریسرچ اینڈ پبلیکیشن، لاہور</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43</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28 غلا</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سراپائے اقدس</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غلام نبی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44</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 85 ات</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297.692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اتباع شریعت</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حیدر مجددی، محمد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45</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13 سب</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335.92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کارل مارکس</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سبط حسن</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46</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605 برہ</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891.4304</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sidRPr="006A14C2">
              <w:rPr>
                <w:rFonts w:ascii="Jameel Noori Nastaleeq" w:hAnsi="Jameel Noori Nastaleeq" w:cs="Jameel Noori Nastaleeq"/>
                <w:color w:val="000000"/>
                <w:sz w:val="18"/>
                <w:szCs w:val="18"/>
                <w:rtl/>
              </w:rPr>
              <w:t>علامہ اقبال اور مذہبی وقوف کی علمی ضرورت</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برہان احمد فاروقی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47</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971 ع</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342.951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عوامی جمہوریہ چین کا آئین</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غیر ملکی زبانوں کا شاعت گھر، پئچنگ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48</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 961 م</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sidRPr="006A14C2">
              <w:rPr>
                <w:rFonts w:ascii="Jameel Noori Nastaleeq" w:hAnsi="Jameel Noori Nastaleeq" w:cs="Jameel Noori Nastaleeq"/>
                <w:color w:val="000000"/>
                <w:sz w:val="20"/>
                <w:szCs w:val="20"/>
                <w:rtl/>
              </w:rPr>
              <w:t>مسلمانوں کا علم جغرافیہ اور شوق سیاحت</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کارا داوو، موسیو</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49</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314 ا</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297.62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اوراد عارفیہ و چند احادیث نبوی</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محمد افضل، شاہ</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5</w:t>
            </w:r>
            <w:r w:rsidRPr="00CB20EB">
              <w:rPr>
                <w:rFonts w:ascii="Nafees Nastaleeq" w:hAnsi="Nafees Nastaleeq" w:cs="Nafees Nastaleeq"/>
                <w:color w:val="000000"/>
              </w:rPr>
              <w:lastRenderedPageBreak/>
              <w:t>0</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lastRenderedPageBreak/>
              <w:t>گ 5 با</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297.325</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باب الجنۃ</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گل احمد قادری رضوی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51</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280 ن</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297.4</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ندائے یارسول اللہ</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احمد رضا بریلوی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52</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28 عبدالح</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داعی اسلام کی حیات طیبہ</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عبدالحی محمد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53</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 69 گ</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174.7</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گلدستہ دیانت</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خلیل انصاری، محمد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54</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525 مر</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297.87</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مراۃ الحقیقۃ</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محمد علی، مولانا</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55</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 581 ع</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عظیم موجدوں کی کہانیاں</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حشمت اللہ لودھی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56</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و 8 مب</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297.36</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مباحثہ تکملہ دینی مع</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ولی اللہ صاحب</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57</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پ 31 ھ</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327.547</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ہم ایک ہیں</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پاکستان پبلی کیشنز، اسلام آباد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58</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 96 مج</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297.162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sidRPr="006A14C2">
              <w:rPr>
                <w:rFonts w:ascii="Jameel Noori Nastaleeq" w:hAnsi="Jameel Noori Nastaleeq" w:cs="Jameel Noori Nastaleeq"/>
                <w:color w:val="000000"/>
                <w:sz w:val="20"/>
                <w:szCs w:val="20"/>
                <w:rtl/>
              </w:rPr>
              <w:t>مجموعہ وظائف فیروزی یعنی قصیدہ غوثیہ</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فیروز الدین، مولوی محمد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59</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ض 5812 نی</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320.9547</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نیا سیاسی نظام اسلامی جمہوریت کا قیام</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ضیاء الحق، جنرل محمد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60</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ی 86 اف</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398</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افغان یا پٹھان</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یوسفی، اللہ بخش</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61</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11 م</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370.1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مسلمان اور اہل کلیسا کا نظام تعلیم</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نادر صدیقی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62</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ظ 3 پ</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954.7</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sidRPr="006A14C2">
              <w:rPr>
                <w:rFonts w:ascii="Jameel Noori Nastaleeq" w:hAnsi="Jameel Noori Nastaleeq" w:cs="Jameel Noori Nastaleeq"/>
                <w:color w:val="000000"/>
                <w:sz w:val="18"/>
                <w:szCs w:val="18"/>
                <w:rtl/>
              </w:rPr>
              <w:t>پاک بھارت جنگ ستمبر 1965 حقائق و مشاہدات</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ظفر، ایس ایم</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63</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6181 ح</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297.11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حکمت الہی</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متعین احمد خان</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64</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 85 عل</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297.01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علوم اسلامیہ میں تحقیقی مقالہ نگاری</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خورشید احمد سعیدی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65</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 41 تر</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491.432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تراجم قرآن اور اردو زبان</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سراج الدین، حافظ</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66</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 92 گ</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973.931092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گوانتانا موبیتی</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جی، ، جیمز یوسف</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67</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286 ہ</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891.4304</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ہوا نامہ برہے</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احمد شمیم</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68</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323 ن</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892.716</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sidRPr="006A14C2">
              <w:rPr>
                <w:rFonts w:ascii="Jameel Noori Nastaleeq" w:hAnsi="Jameel Noori Nastaleeq" w:cs="Jameel Noori Nastaleeq"/>
                <w:color w:val="000000"/>
                <w:sz w:val="18"/>
                <w:szCs w:val="18"/>
                <w:rtl/>
              </w:rPr>
              <w:t>نیو یارک کے لیے ایک قبر اور دوسری نظمیں</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ادونیس، علی احمد سعید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69</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643 دی</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دید وا دید</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الطاف فاطمہ</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70</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 51 چ</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چبھن</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تسنیم کوثر</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71</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90 مک</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891.4304</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مکاتیب حافظ محمود شیرانی</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مظہر محمود شیرانی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72</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ص 32 خو</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891.4333</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خواب گریزاں</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صباء چوہدری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73</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lastRenderedPageBreak/>
              <w:t>ص 7 ز</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891.43092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ڈاکٹر سید صفدر حسین احوال و آثار</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زریں حبیب مرزا</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74</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862 عا</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808.82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عالمی ڈرامے کی تاریخ</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نور الہی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75</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548 س</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923</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سرگزشت دل نواز</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محمد نواز</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76</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ز 55 مع</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903</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معلومات بلوچستان</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زعیم بخاری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77</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 732 اب</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294.14</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اپنشد</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شنکر بھاشیہ</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78</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 51 سر</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891.4315</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سرگوشی</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تسنیم کوثر</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79</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آ 689 ش</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891.4315</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شعور کی دستک</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آمنہ عالم</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80</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ص 2 مذ</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209</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مذہب تاریخ اور آثار قدیمہ</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صادق علی خاں</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81</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66 سع</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297.9922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دفاع سیدنا امیر معاویہ</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سعد بن ضیدان السبعی، شیخ</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82</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 4317 ا</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297.692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الاحسان</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حسن سعید صفوی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83</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ط 42 نئی</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891.4315</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نئی روشنی</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طاہرہ اکبر سیال</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84</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 21 مز</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891.4315</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مزاحیہ شاعری کا انسائیکلوپیڈیا</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جاوید، انعام الحق</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85</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6181 ا</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929.44</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اسم نادر</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مستعین احمد خان</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86</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12 بھا</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891.43101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بھارت میں غالب شناسی</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عابد گوندل</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87</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175 ش</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891.4315</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شاھد غم</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مائل، محمد تقی بیگ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88</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28 مق</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328</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مقننہ اور قانون سازی</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عبدالحفیظ صدیقی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89</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ظ 36 مج</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891.431092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sidRPr="006A14C2">
              <w:rPr>
                <w:rFonts w:ascii="Jameel Noori Nastaleeq" w:hAnsi="Jameel Noori Nastaleeq" w:cs="Jameel Noori Nastaleeq"/>
                <w:color w:val="000000"/>
                <w:sz w:val="20"/>
                <w:szCs w:val="20"/>
                <w:rtl/>
              </w:rPr>
              <w:t>مولانا ظفر علی خان کا مکمل مقدمہ مع فیصلہ</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مجلس خلافت پنجاب</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90</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569 ند</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297.692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ندائے غیبی</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محبوب شاہ وارثی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91</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 19 کر</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320.9547</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sidRPr="006A14C2">
              <w:rPr>
                <w:rFonts w:ascii="Jameel Noori Nastaleeq" w:hAnsi="Jameel Noori Nastaleeq" w:cs="Jameel Noori Nastaleeq"/>
                <w:color w:val="000000"/>
                <w:sz w:val="20"/>
                <w:szCs w:val="20"/>
                <w:rtl/>
              </w:rPr>
              <w:t>کرسیوں کے چند کیڑے ملک سارا کھا گئے</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خالد، ڈاکٹر اے آر</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92</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 75 خ</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338.2728</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sidRPr="006A14C2">
              <w:rPr>
                <w:rFonts w:ascii="Jameel Noori Nastaleeq" w:hAnsi="Jameel Noori Nastaleeq" w:cs="Jameel Noori Nastaleeq"/>
                <w:color w:val="000000"/>
                <w:sz w:val="14"/>
                <w:szCs w:val="14"/>
                <w:rtl/>
              </w:rPr>
              <w:t>خلیج تعاون کونسل کے ملکوں کا شاندار مالی و اقتصادی مستقبل</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کنور جمیل حیسن صادق</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93</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 71 اس</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297.11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اسلام کا تصور کائنات</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جواد باہنر، محمد</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94</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ز 21 س</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320.9547</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سندھ کا المیہ</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زبید احمد فردوسی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95</w:t>
            </w:r>
          </w:p>
        </w:tc>
      </w:tr>
      <w:tr w:rsidR="00310925" w:rsidRPr="003D5537" w:rsidTr="006A14C2">
        <w:trPr>
          <w:trHeight w:val="11"/>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و 4 کا</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306.872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کامیاب ازدواجی زندگی</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وحید الدین خاں، مولانا</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96</w:t>
            </w:r>
          </w:p>
        </w:tc>
      </w:tr>
      <w:tr w:rsidR="00310925" w:rsidRPr="003D5537" w:rsidTr="006A14C2">
        <w:trPr>
          <w:trHeight w:val="47"/>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 75 سر</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891.493092</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سرائیکی ادبی سنجوک 2002</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حمید الفت ملغانی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r w:rsidRPr="00CB20EB">
              <w:rPr>
                <w:rFonts w:ascii="Nafees Nastaleeq" w:hAnsi="Nafees Nastaleeq" w:cs="Nafees Nastaleeq"/>
                <w:color w:val="000000"/>
              </w:rPr>
              <w:t>9</w:t>
            </w:r>
            <w:r w:rsidRPr="00CB20EB">
              <w:rPr>
                <w:rFonts w:ascii="Nafees Nastaleeq" w:hAnsi="Nafees Nastaleeq" w:cs="Nafees Nastaleeq"/>
                <w:color w:val="000000"/>
              </w:rPr>
              <w:lastRenderedPageBreak/>
              <w:t>7</w:t>
            </w: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lastRenderedPageBreak/>
              <w:t>آ 395 ا</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297.31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اجتہاد اور تقلید</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آیت اللہ شہید مطہری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 83 پ</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297.66</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پیارے اولیاء کا پیارا اخلاق</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عظمت علی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آ 56 ی</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297.93</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 xml:space="preserve">پزید بن معاویہ </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آفتاب حسین جوادی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پ 45 قر</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297.16</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قرآن، کائنات اور انسان</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پرویز ہاشمی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 41 ال</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297.04</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اللہ کے احکام</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نذر احمد، حافظ</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 45 مثن</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891.4316</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مثنوی سحر البیان و گلزار ارم</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حسین دہلوی، میر</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p>
        </w:tc>
      </w:tr>
      <w:tr w:rsidR="00310925" w:rsidRPr="003D5537" w:rsidTr="006A14C2">
        <w:trPr>
          <w:trHeight w:val="2"/>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 77 نی</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891.411</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نیا شعری افق</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انیس ناگی</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p>
        </w:tc>
      </w:tr>
      <w:tr w:rsidR="00310925" w:rsidRPr="003D5537" w:rsidTr="006A14C2">
        <w:trPr>
          <w:trHeight w:val="47"/>
          <w:jc w:val="center"/>
        </w:trPr>
        <w:tc>
          <w:tcPr>
            <w:tcW w:w="1409" w:type="dxa"/>
            <w:vAlign w:val="bottom"/>
          </w:tcPr>
          <w:p w:rsidR="00310925" w:rsidRDefault="00310925" w:rsidP="006A14C2">
            <w:pPr>
              <w:bidi/>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 4415 ار</w:t>
            </w:r>
          </w:p>
        </w:tc>
        <w:tc>
          <w:tcPr>
            <w:tcW w:w="1409" w:type="dxa"/>
            <w:vAlign w:val="bottom"/>
          </w:tcPr>
          <w:p w:rsidR="00310925" w:rsidRDefault="00310925" w:rsidP="006A14C2">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891.43109</w:t>
            </w:r>
          </w:p>
        </w:tc>
        <w:tc>
          <w:tcPr>
            <w:tcW w:w="3191" w:type="dxa"/>
            <w:shd w:val="clear" w:color="auto" w:fill="auto"/>
            <w:noWrap/>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اردو میں قطعہ نگاری</w:t>
            </w:r>
          </w:p>
        </w:tc>
        <w:tc>
          <w:tcPr>
            <w:tcW w:w="2172" w:type="dxa"/>
            <w:vAlign w:val="bottom"/>
          </w:tcPr>
          <w:p w:rsidR="00310925" w:rsidRDefault="00310925" w:rsidP="006A14C2">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محمد زکریا، خواجہ</w:t>
            </w:r>
          </w:p>
        </w:tc>
        <w:tc>
          <w:tcPr>
            <w:tcW w:w="787" w:type="dxa"/>
            <w:vAlign w:val="center"/>
          </w:tcPr>
          <w:p w:rsidR="00310925" w:rsidRPr="00CB20EB" w:rsidRDefault="00310925" w:rsidP="006A14C2">
            <w:pPr>
              <w:pStyle w:val="ListParagraph"/>
              <w:numPr>
                <w:ilvl w:val="0"/>
                <w:numId w:val="43"/>
              </w:numPr>
              <w:contextualSpacing w:val="0"/>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741939" w:rsidP="00C90A81">
      <w:pPr>
        <w:ind w:left="1080"/>
        <w:jc w:val="center"/>
        <w:rPr>
          <w:rFonts w:ascii="Arial" w:hAnsi="Arial" w:cs="Arial"/>
          <w:b/>
          <w:bCs/>
          <w:sz w:val="22"/>
          <w:szCs w:val="22"/>
        </w:rPr>
      </w:pPr>
      <w:hyperlink r:id="rId18"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19"/>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20"/>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21"/>
      <w:headerReference w:type="default" r:id="rId22"/>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939" w:rsidRDefault="00741939">
      <w:r>
        <w:separator/>
      </w:r>
    </w:p>
  </w:endnote>
  <w:endnote w:type="continuationSeparator" w:id="0">
    <w:p w:rsidR="00741939" w:rsidRDefault="0074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939" w:rsidRDefault="00741939">
      <w:r>
        <w:separator/>
      </w:r>
    </w:p>
  </w:footnote>
  <w:footnote w:type="continuationSeparator" w:id="0">
    <w:p w:rsidR="00741939" w:rsidRDefault="00741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939" w:rsidRDefault="00741939"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1939" w:rsidRDefault="00741939"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939" w:rsidRDefault="00741939"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4C20">
      <w:rPr>
        <w:rStyle w:val="PageNumber"/>
        <w:noProof/>
      </w:rPr>
      <w:t>29</w:t>
    </w:r>
    <w:r>
      <w:rPr>
        <w:rStyle w:val="PageNumber"/>
      </w:rPr>
      <w:fldChar w:fldCharType="end"/>
    </w:r>
  </w:p>
  <w:p w:rsidR="00741939" w:rsidRPr="0089180C" w:rsidRDefault="00741939"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741939" w:rsidRDefault="007419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391B"/>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25"/>
    <w:rsid w:val="003109C8"/>
    <w:rsid w:val="00310D6A"/>
    <w:rsid w:val="00311530"/>
    <w:rsid w:val="00311AC0"/>
    <w:rsid w:val="00311BB0"/>
    <w:rsid w:val="00311C10"/>
    <w:rsid w:val="003133A7"/>
    <w:rsid w:val="003138B2"/>
    <w:rsid w:val="003138D2"/>
    <w:rsid w:val="00314733"/>
    <w:rsid w:val="00314889"/>
    <w:rsid w:val="00314C20"/>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146"/>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115"/>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47F"/>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142"/>
    <w:rsid w:val="004F5FC4"/>
    <w:rsid w:val="004F62C9"/>
    <w:rsid w:val="004F64A5"/>
    <w:rsid w:val="004F6B52"/>
    <w:rsid w:val="004F6B63"/>
    <w:rsid w:val="004F79A2"/>
    <w:rsid w:val="004F7BA3"/>
    <w:rsid w:val="005000D0"/>
    <w:rsid w:val="00501A4E"/>
    <w:rsid w:val="00501F85"/>
    <w:rsid w:val="005020EF"/>
    <w:rsid w:val="00502ECB"/>
    <w:rsid w:val="00503034"/>
    <w:rsid w:val="005044E6"/>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4C2"/>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5E5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939"/>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0BC6"/>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259"/>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3A6"/>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96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37AD"/>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076"/>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559"/>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8E9"/>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161"/>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098C"/>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60D"/>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1E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C7E4A"/>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2FA"/>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FC7E4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semiHidden/>
    <w:rsid w:val="00FC7E4A"/>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FC7E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FC7E4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semiHidden/>
    <w:rsid w:val="00FC7E4A"/>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FC7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24972729">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17531247">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use.jhu.edu/" TargetMode="External"/><Relationship Id="rId18" Type="http://schemas.openxmlformats.org/officeDocument/2006/relationships/hyperlink" Target="http://www.pulibrary.edu.p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muse.jhu.edu/" TargetMode="External"/><Relationship Id="rId17" Type="http://schemas.openxmlformats.org/officeDocument/2006/relationships/hyperlink" Target="https://link.springer.com/search?facet-content-type=%22Book%22" TargetMode="External"/><Relationship Id="rId2" Type="http://schemas.openxmlformats.org/officeDocument/2006/relationships/numbering" Target="numbering.xml"/><Relationship Id="rId16" Type="http://schemas.openxmlformats.org/officeDocument/2006/relationships/hyperlink" Target="http://www.digitallibrary.edu.pk/springer_ebooks.ht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ulibrary.edu.pk/services.ph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use.jhu.edu/about/order/book_customers_country.html" TargetMode="External"/><Relationship Id="rId23" Type="http://schemas.openxmlformats.org/officeDocument/2006/relationships/fontTable" Target="fontTable.xml"/><Relationship Id="rId10" Type="http://schemas.openxmlformats.org/officeDocument/2006/relationships/hyperlink" Target="http://journals.iop.org/"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acm.org/dl" TargetMode="External"/><Relationship Id="rId14" Type="http://schemas.openxmlformats.org/officeDocument/2006/relationships/hyperlink" Target="http://muse.jhu.edu/cgi-bin/book_title_list_html.cgi"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F02E9-07FF-4B2E-9068-C28F14A61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15165</Words>
  <Characters>83202</Characters>
  <Application>Microsoft Office Word</Application>
  <DocSecurity>0</DocSecurity>
  <Lines>693</Lines>
  <Paragraphs>196</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98171</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3</cp:revision>
  <cp:lastPrinted>2021-01-12T09:24:00Z</cp:lastPrinted>
  <dcterms:created xsi:type="dcterms:W3CDTF">2021-01-12T09:23:00Z</dcterms:created>
  <dcterms:modified xsi:type="dcterms:W3CDTF">2021-01-12T09:33:00Z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